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2C" w:rsidRDefault="00882918">
      <w:pPr>
        <w:pStyle w:val="BodyText"/>
      </w:pPr>
      <w:r>
        <w:rPr>
          <w:noProof/>
          <w:lang w:val="en-AU" w:eastAsia="zh-CN"/>
        </w:rPr>
        <w:drawing>
          <wp:inline distT="0" distB="0" distL="0" distR="0">
            <wp:extent cx="6477000" cy="2059815"/>
            <wp:effectExtent l="0" t="0" r="0" b="0"/>
            <wp:docPr id="3" name="Picture 3" descr="G:\Coredata\Admin\Re-branding\Logos\JPG (72dpi Screen)\RGB\DSHS-RGB-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edata\Admin\Re-branding\Logos\JPG (72dpi Screen)\RGB\DSHS-RGB-Landsca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4603" cy="2062233"/>
                    </a:xfrm>
                    <a:prstGeom prst="rect">
                      <a:avLst/>
                    </a:prstGeom>
                    <a:noFill/>
                    <a:ln>
                      <a:noFill/>
                    </a:ln>
                  </pic:spPr>
                </pic:pic>
              </a:graphicData>
            </a:graphic>
          </wp:inline>
        </w:drawing>
      </w:r>
    </w:p>
    <w:p w:rsidR="001A572C" w:rsidRDefault="001A572C">
      <w:pPr>
        <w:pStyle w:val="BodyText"/>
      </w:pPr>
    </w:p>
    <w:p w:rsidR="001A572C" w:rsidRDefault="001A572C">
      <w:pPr>
        <w:pStyle w:val="BodyText"/>
      </w:pPr>
    </w:p>
    <w:p w:rsidR="001A572C" w:rsidRDefault="001A572C">
      <w:pPr>
        <w:pStyle w:val="BodyText"/>
      </w:pPr>
    </w:p>
    <w:p w:rsidR="001A572C" w:rsidRDefault="001A572C">
      <w:pPr>
        <w:pStyle w:val="BodyText"/>
      </w:pPr>
    </w:p>
    <w:p w:rsidR="001A572C" w:rsidRDefault="001A572C">
      <w:pPr>
        <w:pStyle w:val="BodyText"/>
      </w:pPr>
    </w:p>
    <w:p w:rsidR="001A572C" w:rsidRDefault="001A572C">
      <w:pPr>
        <w:pStyle w:val="BodyText"/>
      </w:pPr>
    </w:p>
    <w:p w:rsidR="001A572C" w:rsidRDefault="001A572C">
      <w:pPr>
        <w:pStyle w:val="BodyText"/>
        <w:spacing w:before="3"/>
        <w:rPr>
          <w:sz w:val="23"/>
        </w:rPr>
      </w:pPr>
    </w:p>
    <w:p w:rsidR="001A572C" w:rsidRPr="00A01FE1" w:rsidRDefault="00574FA1">
      <w:pPr>
        <w:spacing w:line="648" w:lineRule="exact"/>
        <w:ind w:left="1082"/>
        <w:rPr>
          <w:rFonts w:ascii="Calisto MT"/>
          <w:b/>
          <w:color w:val="31849B" w:themeColor="accent5" w:themeShade="BF"/>
          <w:sz w:val="56"/>
        </w:rPr>
      </w:pPr>
      <w:bookmarkStart w:id="0" w:name="PARK_LAKE_STATE_SCHOOL"/>
      <w:bookmarkEnd w:id="0"/>
      <w:r w:rsidRPr="00A01FE1">
        <w:rPr>
          <w:rFonts w:ascii="Calisto MT"/>
          <w:b/>
          <w:color w:val="31849B" w:themeColor="accent5" w:themeShade="BF"/>
          <w:sz w:val="56"/>
          <w14:shadow w14:blurRad="50800" w14:dist="38100" w14:dir="2700000" w14:sx="100000" w14:sy="100000" w14:kx="0" w14:ky="0" w14:algn="tl">
            <w14:srgbClr w14:val="000000">
              <w14:alpha w14:val="60000"/>
            </w14:srgbClr>
          </w14:shadow>
        </w:rPr>
        <w:t>DYSART STATE HIGH</w:t>
      </w:r>
      <w:r w:rsidRPr="00A01FE1">
        <w:rPr>
          <w:rFonts w:ascii="Calisto MT"/>
          <w:b/>
          <w:color w:val="31849B" w:themeColor="accent5" w:themeShade="BF"/>
          <w:sz w:val="56"/>
        </w:rPr>
        <w:t xml:space="preserve"> </w:t>
      </w:r>
      <w:r w:rsidR="00C71C85" w:rsidRPr="00A01FE1">
        <w:rPr>
          <w:rFonts w:ascii="Calisto MT"/>
          <w:b/>
          <w:color w:val="31849B" w:themeColor="accent5" w:themeShade="BF"/>
          <w:sz w:val="56"/>
          <w14:shadow w14:blurRad="50800" w14:dist="38100" w14:dir="2700000" w14:sx="100000" w14:sy="100000" w14:kx="0" w14:ky="0" w14:algn="tl">
            <w14:srgbClr w14:val="000000">
              <w14:alpha w14:val="60000"/>
            </w14:srgbClr>
          </w14:shadow>
        </w:rPr>
        <w:t>SCHOOL</w:t>
      </w:r>
    </w:p>
    <w:p w:rsidR="001A572C" w:rsidRPr="00A01FE1" w:rsidRDefault="001A572C">
      <w:pPr>
        <w:pStyle w:val="BodyText"/>
        <w:rPr>
          <w:rFonts w:ascii="Calisto MT"/>
          <w:b/>
          <w:color w:val="31849B" w:themeColor="accent5" w:themeShade="BF"/>
        </w:rPr>
      </w:pPr>
    </w:p>
    <w:p w:rsidR="001A572C" w:rsidRPr="00A01FE1" w:rsidRDefault="00C71C85">
      <w:pPr>
        <w:spacing w:line="649" w:lineRule="exact"/>
        <w:ind w:left="136" w:right="137"/>
        <w:jc w:val="center"/>
        <w:rPr>
          <w:rFonts w:ascii="Calisto MT"/>
          <w:b/>
          <w:color w:val="31849B" w:themeColor="accent5" w:themeShade="BF"/>
          <w:sz w:val="56"/>
        </w:rPr>
      </w:pPr>
      <w:r w:rsidRPr="00A01FE1">
        <w:rPr>
          <w:rFonts w:ascii="Calisto MT"/>
          <w:b/>
          <w:color w:val="31849B" w:themeColor="accent5" w:themeShade="BF"/>
          <w:sz w:val="56"/>
          <w14:shadow w14:blurRad="50800" w14:dist="38100" w14:dir="2700000" w14:sx="100000" w14:sy="100000" w14:kx="0" w14:ky="0" w14:algn="tl">
            <w14:srgbClr w14:val="000000">
              <w14:alpha w14:val="60000"/>
            </w14:srgbClr>
          </w14:shadow>
        </w:rPr>
        <w:t>SUN</w:t>
      </w:r>
      <w:r w:rsidRPr="00A01FE1">
        <w:rPr>
          <w:rFonts w:ascii="Calisto MT"/>
          <w:b/>
          <w:color w:val="31849B" w:themeColor="accent5" w:themeShade="BF"/>
          <w:sz w:val="56"/>
        </w:rPr>
        <w:t xml:space="preserve"> </w:t>
      </w:r>
      <w:r w:rsidRPr="00A01FE1">
        <w:rPr>
          <w:rFonts w:ascii="Calisto MT"/>
          <w:b/>
          <w:color w:val="31849B" w:themeColor="accent5" w:themeShade="BF"/>
          <w:sz w:val="56"/>
          <w14:shadow w14:blurRad="50800" w14:dist="38100" w14:dir="2700000" w14:sx="100000" w14:sy="100000" w14:kx="0" w14:ky="0" w14:algn="tl">
            <w14:srgbClr w14:val="000000">
              <w14:alpha w14:val="60000"/>
            </w14:srgbClr>
          </w14:shadow>
        </w:rPr>
        <w:t>SAFETY</w:t>
      </w:r>
    </w:p>
    <w:p w:rsidR="001A572C" w:rsidRDefault="00C71C85">
      <w:pPr>
        <w:spacing w:before="1"/>
        <w:ind w:left="134" w:right="137"/>
        <w:jc w:val="center"/>
        <w:rPr>
          <w:rFonts w:ascii="Calisto MT"/>
          <w:b/>
          <w:color w:val="31849B" w:themeColor="accent5" w:themeShade="BF"/>
          <w:sz w:val="56"/>
          <w14:shadow w14:blurRad="50800" w14:dist="38100" w14:dir="2700000" w14:sx="100000" w14:sy="100000" w14:kx="0" w14:ky="0" w14:algn="tl">
            <w14:srgbClr w14:val="000000">
              <w14:alpha w14:val="60000"/>
            </w14:srgbClr>
          </w14:shadow>
        </w:rPr>
      </w:pPr>
      <w:bookmarkStart w:id="1" w:name="POLICY"/>
      <w:bookmarkEnd w:id="1"/>
      <w:r w:rsidRPr="00A01FE1">
        <w:rPr>
          <w:rFonts w:ascii="Calisto MT"/>
          <w:b/>
          <w:color w:val="31849B" w:themeColor="accent5" w:themeShade="BF"/>
          <w:sz w:val="56"/>
          <w14:shadow w14:blurRad="50800" w14:dist="38100" w14:dir="2700000" w14:sx="100000" w14:sy="100000" w14:kx="0" w14:ky="0" w14:algn="tl">
            <w14:srgbClr w14:val="000000">
              <w14:alpha w14:val="60000"/>
            </w14:srgbClr>
          </w14:shadow>
        </w:rPr>
        <w:t>POLICY</w:t>
      </w:r>
    </w:p>
    <w:p w:rsidR="00A01FE1" w:rsidRPr="00A01FE1" w:rsidRDefault="00A01FE1">
      <w:pPr>
        <w:spacing w:before="1"/>
        <w:ind w:left="134" w:right="137"/>
        <w:jc w:val="center"/>
        <w:rPr>
          <w:rFonts w:ascii="Calisto MT"/>
          <w:b/>
          <w:color w:val="31849B" w:themeColor="accent5" w:themeShade="BF"/>
          <w:sz w:val="56"/>
        </w:rPr>
      </w:pPr>
    </w:p>
    <w:p w:rsidR="001A572C" w:rsidRDefault="001A572C">
      <w:pPr>
        <w:pStyle w:val="BodyText"/>
        <w:rPr>
          <w:rFonts w:ascii="Calisto MT"/>
          <w:b/>
        </w:rPr>
      </w:pPr>
    </w:p>
    <w:p w:rsidR="001A572C" w:rsidRDefault="001A572C">
      <w:pPr>
        <w:pStyle w:val="BodyText"/>
        <w:rPr>
          <w:rFonts w:ascii="Calisto MT"/>
          <w:b/>
        </w:rPr>
      </w:pPr>
    </w:p>
    <w:p w:rsidR="001A572C" w:rsidRDefault="001A572C">
      <w:pPr>
        <w:pStyle w:val="BodyText"/>
        <w:spacing w:before="9"/>
        <w:rPr>
          <w:rFonts w:ascii="Calisto MT"/>
          <w:b/>
          <w:sz w:val="12"/>
        </w:rPr>
      </w:pPr>
    </w:p>
    <w:p w:rsidR="001A572C" w:rsidRDefault="001A572C" w:rsidP="00574FA1">
      <w:pPr>
        <w:jc w:val="center"/>
        <w:rPr>
          <w:rFonts w:ascii="Calisto MT"/>
          <w:sz w:val="12"/>
        </w:rPr>
        <w:sectPr w:rsidR="001A572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1020" w:bottom="280" w:left="1020" w:header="720" w:footer="720" w:gutter="0"/>
          <w:cols w:space="720"/>
        </w:sectPr>
      </w:pPr>
      <w:bookmarkStart w:id="2" w:name="_GoBack"/>
      <w:bookmarkEnd w:id="2"/>
    </w:p>
    <w:p w:rsidR="001A572C" w:rsidRDefault="001A572C">
      <w:pPr>
        <w:pStyle w:val="BodyText"/>
        <w:rPr>
          <w:rFonts w:ascii="Calisto MT"/>
          <w:b/>
        </w:rPr>
      </w:pPr>
    </w:p>
    <w:p w:rsidR="001A572C" w:rsidRDefault="001A572C">
      <w:pPr>
        <w:pStyle w:val="BodyText"/>
        <w:rPr>
          <w:rFonts w:ascii="Calisto MT"/>
          <w:b/>
        </w:rPr>
      </w:pPr>
    </w:p>
    <w:p w:rsidR="001A572C" w:rsidRDefault="001A572C">
      <w:pPr>
        <w:pStyle w:val="BodyText"/>
        <w:rPr>
          <w:rFonts w:ascii="Calisto MT"/>
          <w:b/>
        </w:rPr>
      </w:pPr>
    </w:p>
    <w:p w:rsidR="001A572C" w:rsidRDefault="001A572C">
      <w:pPr>
        <w:pStyle w:val="BodyText"/>
        <w:spacing w:before="5"/>
        <w:rPr>
          <w:rFonts w:ascii="Calisto MT"/>
          <w:b/>
          <w:sz w:val="25"/>
        </w:rPr>
      </w:pPr>
    </w:p>
    <w:p w:rsidR="001A572C" w:rsidRPr="00D751F6" w:rsidRDefault="00C71C85">
      <w:pPr>
        <w:spacing w:before="87"/>
        <w:ind w:left="136" w:right="137"/>
        <w:jc w:val="center"/>
        <w:rPr>
          <w:rFonts w:ascii="Myriad Pro" w:hAnsi="Myriad Pro"/>
          <w:b/>
          <w:sz w:val="32"/>
        </w:rPr>
      </w:pPr>
      <w:r w:rsidRPr="00D751F6">
        <w:rPr>
          <w:rFonts w:ascii="Myriad Pro" w:hAnsi="Myriad Pro"/>
          <w:b/>
          <w:sz w:val="32"/>
          <w:u w:val="single"/>
        </w:rPr>
        <w:t>RATIONALE</w:t>
      </w:r>
    </w:p>
    <w:p w:rsidR="001A572C" w:rsidRDefault="001A572C">
      <w:pPr>
        <w:pStyle w:val="BodyText"/>
        <w:spacing w:before="9"/>
        <w:rPr>
          <w:rFonts w:ascii="Imprint MT Shadow"/>
          <w:b/>
          <w:sz w:val="19"/>
        </w:rPr>
      </w:pPr>
    </w:p>
    <w:p w:rsidR="001A572C" w:rsidRPr="00AE7D42" w:rsidRDefault="00C71C85">
      <w:pPr>
        <w:pStyle w:val="Heading3"/>
        <w:spacing w:before="93" w:line="266" w:lineRule="auto"/>
        <w:ind w:left="114" w:right="108" w:firstLine="0"/>
        <w:jc w:val="both"/>
        <w:rPr>
          <w:rFonts w:ascii="Myriad Pro" w:hAnsi="Myriad Pro"/>
        </w:rPr>
      </w:pPr>
      <w:r w:rsidRPr="00AE7D42">
        <w:rPr>
          <w:rFonts w:ascii="Myriad Pro" w:hAnsi="Myriad Pro"/>
        </w:rPr>
        <w:t xml:space="preserve">At </w:t>
      </w:r>
      <w:r w:rsidR="00AE7D42">
        <w:rPr>
          <w:rFonts w:ascii="Myriad Pro" w:hAnsi="Myriad Pro"/>
        </w:rPr>
        <w:t>Dysart State High School</w:t>
      </w:r>
      <w:r w:rsidRPr="00AE7D42">
        <w:rPr>
          <w:rFonts w:ascii="Myriad Pro" w:hAnsi="Myriad Pro"/>
        </w:rPr>
        <w:t xml:space="preserve"> we believe that all members of our school community (students, staff, parents, visitors) have the right to feel safe and valued. A component of this is to be provided with information, structures and planning revolving around Sun Safety.</w:t>
      </w:r>
    </w:p>
    <w:p w:rsidR="001A572C" w:rsidRPr="00AE7D42" w:rsidRDefault="001A572C">
      <w:pPr>
        <w:pStyle w:val="BodyText"/>
        <w:spacing w:before="2"/>
        <w:rPr>
          <w:rFonts w:ascii="Myriad Pro" w:hAnsi="Myriad Pro"/>
          <w:i/>
          <w:sz w:val="26"/>
        </w:rPr>
      </w:pPr>
    </w:p>
    <w:p w:rsidR="001A572C" w:rsidRPr="00AE7D42" w:rsidRDefault="00C71C85">
      <w:pPr>
        <w:pStyle w:val="Heading3"/>
        <w:spacing w:before="0" w:line="266" w:lineRule="auto"/>
        <w:ind w:left="114" w:right="106" w:firstLine="0"/>
        <w:jc w:val="both"/>
        <w:rPr>
          <w:rFonts w:ascii="Myriad Pro" w:hAnsi="Myriad Pro"/>
        </w:rPr>
      </w:pPr>
      <w:r w:rsidRPr="00AE7D42">
        <w:rPr>
          <w:rFonts w:ascii="Myriad Pro" w:hAnsi="Myriad Pro"/>
        </w:rPr>
        <w:t xml:space="preserve">“Queensland has the highest incidence of skin cancer and melanoma in Australia and the world. Winter sun in Queensland is dangerous enough to cause sunburn and consequently contribute to skin cancer. Over exposure to the sun during childhood contributes to the development of skin cancers in later life. Melanoma can also occur as early as the teenage years.” (Queensland Cancer </w:t>
      </w:r>
      <w:r w:rsidR="00574FA1">
        <w:rPr>
          <w:rFonts w:ascii="Myriad Pro" w:hAnsi="Myriad Pro"/>
        </w:rPr>
        <w:t>Council</w:t>
      </w:r>
      <w:r w:rsidRPr="00AE7D42">
        <w:rPr>
          <w:rFonts w:ascii="Myriad Pro" w:hAnsi="Myriad Pro"/>
        </w:rPr>
        <w:t>)</w:t>
      </w:r>
    </w:p>
    <w:p w:rsidR="001A572C" w:rsidRPr="00AE7D42" w:rsidRDefault="001A572C">
      <w:pPr>
        <w:pStyle w:val="BodyText"/>
        <w:rPr>
          <w:rFonts w:ascii="Myriad Pro" w:hAnsi="Myriad Pro"/>
          <w:i/>
          <w:sz w:val="26"/>
        </w:rPr>
      </w:pPr>
    </w:p>
    <w:p w:rsidR="001A572C" w:rsidRDefault="00C71C85">
      <w:pPr>
        <w:pStyle w:val="Heading3"/>
        <w:spacing w:before="0" w:line="266" w:lineRule="auto"/>
        <w:ind w:left="114" w:right="108" w:firstLine="0"/>
        <w:jc w:val="both"/>
        <w:rPr>
          <w:rFonts w:ascii="Myriad Pro" w:hAnsi="Myriad Pro"/>
        </w:rPr>
      </w:pPr>
      <w:r w:rsidRPr="00AE7D42">
        <w:rPr>
          <w:rFonts w:ascii="Myriad Pro" w:hAnsi="Myriad Pro"/>
        </w:rPr>
        <w:t>As “students spend approximately 42 weeks of the year at school and are often exposed to the sun for lengthy periods at times when the UV radiation is at its strongest” (Queensland Cancer</w:t>
      </w:r>
      <w:r w:rsidR="00AE7D42">
        <w:rPr>
          <w:rFonts w:ascii="Myriad Pro" w:hAnsi="Myriad Pro"/>
        </w:rPr>
        <w:t xml:space="preserve"> Council</w:t>
      </w:r>
      <w:r w:rsidRPr="00AE7D42">
        <w:rPr>
          <w:rFonts w:ascii="Myriad Pro" w:hAnsi="Myriad Pro"/>
        </w:rPr>
        <w:t>), we have a responsibility to develop and maintain appropriate Sun Safety Strategies so as all members of the school community will gain greater knowledge and awareness of the need to be “Sun Safe”.</w:t>
      </w:r>
    </w:p>
    <w:p w:rsidR="00574FA1" w:rsidRPr="00AE7D42" w:rsidRDefault="00574FA1">
      <w:pPr>
        <w:pStyle w:val="Heading3"/>
        <w:spacing w:before="0" w:line="266" w:lineRule="auto"/>
        <w:ind w:left="114" w:right="108" w:firstLine="0"/>
        <w:jc w:val="both"/>
        <w:rPr>
          <w:rFonts w:ascii="Myriad Pro" w:hAnsi="Myriad Pro"/>
        </w:rPr>
      </w:pPr>
    </w:p>
    <w:p w:rsidR="001A572C" w:rsidRPr="00AE7D42" w:rsidRDefault="001A572C">
      <w:pPr>
        <w:pStyle w:val="BodyText"/>
        <w:spacing w:before="6"/>
        <w:rPr>
          <w:rFonts w:ascii="Myriad Pro" w:hAnsi="Myriad Pro"/>
          <w:i/>
          <w:sz w:val="23"/>
        </w:rPr>
      </w:pPr>
    </w:p>
    <w:p w:rsidR="001A572C" w:rsidRPr="00AE7D42" w:rsidRDefault="00C71C85">
      <w:pPr>
        <w:ind w:left="136" w:right="137"/>
        <w:jc w:val="center"/>
        <w:rPr>
          <w:rFonts w:ascii="Myriad Pro" w:hAnsi="Myriad Pro"/>
          <w:b/>
          <w:sz w:val="32"/>
        </w:rPr>
      </w:pPr>
      <w:r w:rsidRPr="00AE7D42">
        <w:rPr>
          <w:rFonts w:ascii="Myriad Pro" w:hAnsi="Myriad Pro"/>
          <w:b/>
          <w:sz w:val="32"/>
          <w:u w:val="single"/>
        </w:rPr>
        <w:t>AIMS</w:t>
      </w:r>
    </w:p>
    <w:p w:rsidR="001A572C" w:rsidRPr="00AE7D42" w:rsidRDefault="001A572C">
      <w:pPr>
        <w:pStyle w:val="BodyText"/>
        <w:spacing w:before="9"/>
        <w:rPr>
          <w:rFonts w:ascii="Myriad Pro" w:hAnsi="Myriad Pro"/>
          <w:b/>
          <w:sz w:val="19"/>
        </w:rPr>
      </w:pPr>
    </w:p>
    <w:p w:rsidR="001A572C" w:rsidRPr="00AE7D42" w:rsidRDefault="00C71C85">
      <w:pPr>
        <w:pStyle w:val="Heading3"/>
        <w:spacing w:before="93" w:line="266" w:lineRule="auto"/>
        <w:ind w:left="114" w:right="139" w:firstLine="0"/>
        <w:rPr>
          <w:rFonts w:ascii="Myriad Pro" w:hAnsi="Myriad Pro"/>
        </w:rPr>
      </w:pPr>
      <w:r w:rsidRPr="00AE7D42">
        <w:rPr>
          <w:rFonts w:ascii="Myriad Pro" w:hAnsi="Myriad Pro"/>
        </w:rPr>
        <w:t xml:space="preserve">Through the development and implementation of a shared Sun Safety Policy in a Supportive School Environment, we aim to create a positive and proactive attitude to Sun Safety amongst all members of the school community. Ultimately Sun Safety is a personal </w:t>
      </w:r>
      <w:r w:rsidR="00574FA1" w:rsidRPr="00AE7D42">
        <w:rPr>
          <w:rFonts w:ascii="Myriad Pro" w:hAnsi="Myriad Pro"/>
        </w:rPr>
        <w:t>choice;</w:t>
      </w:r>
      <w:r w:rsidRPr="00AE7D42">
        <w:rPr>
          <w:rFonts w:ascii="Myriad Pro" w:hAnsi="Myriad Pro"/>
        </w:rPr>
        <w:t xml:space="preserve"> we aim to develop life-long strategies and beliefs which will reduce the risks of skin cancer for the total school community.</w:t>
      </w:r>
    </w:p>
    <w:p w:rsidR="001A572C" w:rsidRPr="00AE7D42" w:rsidRDefault="001A572C">
      <w:pPr>
        <w:pStyle w:val="BodyText"/>
        <w:rPr>
          <w:rFonts w:ascii="Myriad Pro" w:hAnsi="Myriad Pro"/>
          <w:i/>
          <w:sz w:val="26"/>
        </w:rPr>
      </w:pPr>
    </w:p>
    <w:p w:rsidR="001A572C" w:rsidRPr="00AE7D42" w:rsidRDefault="001A572C">
      <w:pPr>
        <w:pStyle w:val="BodyText"/>
        <w:rPr>
          <w:rFonts w:ascii="Myriad Pro" w:hAnsi="Myriad Pro"/>
          <w:i/>
          <w:sz w:val="26"/>
        </w:rPr>
      </w:pPr>
    </w:p>
    <w:p w:rsidR="001A572C" w:rsidRPr="00AE7D42" w:rsidRDefault="001A572C">
      <w:pPr>
        <w:pStyle w:val="BodyText"/>
        <w:rPr>
          <w:rFonts w:ascii="Myriad Pro" w:hAnsi="Myriad Pro"/>
          <w:i/>
          <w:sz w:val="26"/>
        </w:rPr>
      </w:pPr>
    </w:p>
    <w:p w:rsidR="001A572C" w:rsidRPr="00AE7D42" w:rsidRDefault="001A572C">
      <w:pPr>
        <w:pStyle w:val="BodyText"/>
        <w:rPr>
          <w:rFonts w:ascii="Myriad Pro" w:hAnsi="Myriad Pro"/>
          <w:i/>
          <w:sz w:val="26"/>
        </w:rPr>
      </w:pPr>
    </w:p>
    <w:p w:rsidR="001A572C" w:rsidRPr="00AE7D42" w:rsidRDefault="001A572C">
      <w:pPr>
        <w:pStyle w:val="BodyText"/>
        <w:rPr>
          <w:rFonts w:ascii="Myriad Pro" w:hAnsi="Myriad Pro"/>
          <w:i/>
          <w:sz w:val="26"/>
        </w:rPr>
      </w:pPr>
    </w:p>
    <w:p w:rsidR="001A572C" w:rsidRPr="00AE7D42" w:rsidRDefault="001A572C">
      <w:pPr>
        <w:pStyle w:val="BodyText"/>
        <w:rPr>
          <w:rFonts w:ascii="Myriad Pro" w:hAnsi="Myriad Pro"/>
          <w:i/>
          <w:sz w:val="26"/>
        </w:rPr>
      </w:pPr>
    </w:p>
    <w:p w:rsidR="001A572C" w:rsidRPr="00AE7D42" w:rsidRDefault="001A572C">
      <w:pPr>
        <w:pStyle w:val="BodyText"/>
        <w:rPr>
          <w:rFonts w:ascii="Myriad Pro" w:hAnsi="Myriad Pro"/>
          <w:i/>
          <w:sz w:val="26"/>
        </w:rPr>
      </w:pPr>
    </w:p>
    <w:p w:rsidR="001A572C" w:rsidRPr="00AE7D42" w:rsidRDefault="001A572C">
      <w:pPr>
        <w:pStyle w:val="BodyText"/>
        <w:rPr>
          <w:rFonts w:ascii="Myriad Pro" w:hAnsi="Myriad Pro"/>
          <w:i/>
          <w:sz w:val="26"/>
        </w:rPr>
      </w:pPr>
    </w:p>
    <w:p w:rsidR="001A572C" w:rsidRPr="00AE7D42" w:rsidRDefault="001A572C">
      <w:pPr>
        <w:pStyle w:val="BodyText"/>
        <w:rPr>
          <w:rFonts w:ascii="Myriad Pro" w:hAnsi="Myriad Pro"/>
          <w:i/>
          <w:sz w:val="26"/>
        </w:rPr>
      </w:pPr>
    </w:p>
    <w:p w:rsidR="001A572C" w:rsidRPr="00AE7D42" w:rsidRDefault="001A572C">
      <w:pPr>
        <w:pStyle w:val="BodyText"/>
        <w:rPr>
          <w:rFonts w:ascii="Myriad Pro" w:hAnsi="Myriad Pro"/>
          <w:i/>
          <w:sz w:val="26"/>
        </w:rPr>
      </w:pPr>
    </w:p>
    <w:p w:rsidR="001A572C" w:rsidRDefault="001A572C">
      <w:pPr>
        <w:pStyle w:val="BodyText"/>
        <w:rPr>
          <w:rFonts w:ascii="Monotype Corsiva"/>
          <w:i/>
          <w:sz w:val="26"/>
        </w:rPr>
      </w:pPr>
    </w:p>
    <w:p w:rsidR="001A572C" w:rsidRDefault="001A572C">
      <w:pPr>
        <w:pStyle w:val="BodyText"/>
        <w:rPr>
          <w:rFonts w:ascii="Monotype Corsiva"/>
          <w:i/>
          <w:sz w:val="26"/>
        </w:rPr>
      </w:pPr>
    </w:p>
    <w:p w:rsidR="001A572C" w:rsidRDefault="001A572C">
      <w:pPr>
        <w:pStyle w:val="BodyText"/>
        <w:rPr>
          <w:rFonts w:ascii="Monotype Corsiva"/>
          <w:i/>
          <w:sz w:val="26"/>
        </w:rPr>
      </w:pPr>
    </w:p>
    <w:p w:rsidR="001A572C" w:rsidRDefault="001A572C">
      <w:pPr>
        <w:pStyle w:val="BodyText"/>
        <w:rPr>
          <w:rFonts w:ascii="Monotype Corsiva"/>
          <w:i/>
          <w:sz w:val="26"/>
        </w:rPr>
      </w:pPr>
    </w:p>
    <w:p w:rsidR="001A572C" w:rsidRDefault="001A572C">
      <w:pPr>
        <w:pStyle w:val="BodyText"/>
        <w:rPr>
          <w:rFonts w:ascii="Monotype Corsiva"/>
          <w:i/>
          <w:sz w:val="26"/>
        </w:rPr>
      </w:pPr>
    </w:p>
    <w:p w:rsidR="001A572C" w:rsidRDefault="001A572C">
      <w:pPr>
        <w:pStyle w:val="BodyText"/>
        <w:rPr>
          <w:rFonts w:ascii="Monotype Corsiva"/>
          <w:i/>
          <w:sz w:val="26"/>
        </w:rPr>
      </w:pPr>
    </w:p>
    <w:p w:rsidR="001A572C" w:rsidRDefault="001A572C">
      <w:pPr>
        <w:pStyle w:val="BodyText"/>
        <w:rPr>
          <w:rFonts w:ascii="Monotype Corsiva"/>
          <w:i/>
          <w:sz w:val="26"/>
        </w:rPr>
      </w:pPr>
    </w:p>
    <w:p w:rsidR="001A572C" w:rsidRDefault="001A572C">
      <w:pPr>
        <w:pStyle w:val="BodyText"/>
        <w:rPr>
          <w:rFonts w:ascii="Monotype Corsiva"/>
          <w:i/>
          <w:sz w:val="26"/>
        </w:rPr>
      </w:pPr>
    </w:p>
    <w:p w:rsidR="001A572C" w:rsidRDefault="001A572C">
      <w:pPr>
        <w:pStyle w:val="BodyText"/>
        <w:rPr>
          <w:rFonts w:ascii="Monotype Corsiva"/>
          <w:i/>
          <w:sz w:val="26"/>
        </w:rPr>
      </w:pPr>
    </w:p>
    <w:p w:rsidR="001A572C" w:rsidRDefault="001A572C">
      <w:pPr>
        <w:pStyle w:val="BodyText"/>
        <w:rPr>
          <w:rFonts w:ascii="Monotype Corsiva"/>
          <w:i/>
          <w:sz w:val="26"/>
        </w:rPr>
      </w:pPr>
    </w:p>
    <w:p w:rsidR="001A572C" w:rsidRDefault="001A572C">
      <w:pPr>
        <w:pStyle w:val="BodyText"/>
        <w:spacing w:before="11"/>
        <w:rPr>
          <w:rFonts w:ascii="Monotype Corsiva"/>
          <w:i/>
          <w:sz w:val="33"/>
        </w:rPr>
      </w:pPr>
    </w:p>
    <w:p w:rsidR="001A572C" w:rsidRDefault="00574FA1">
      <w:pPr>
        <w:ind w:left="137" w:right="137"/>
        <w:jc w:val="center"/>
        <w:rPr>
          <w:rFonts w:ascii="Myriad Pro" w:hAnsi="Myriad Pro"/>
          <w:b/>
          <w:sz w:val="32"/>
          <w:u w:val="single"/>
        </w:rPr>
      </w:pPr>
      <w:bookmarkStart w:id="3" w:name="_TOC_250002"/>
      <w:bookmarkEnd w:id="3"/>
      <w:r>
        <w:rPr>
          <w:rFonts w:ascii="Myriad Pro" w:hAnsi="Myriad Pro"/>
          <w:b/>
          <w:sz w:val="32"/>
          <w:u w:val="single"/>
        </w:rPr>
        <w:t>Sun Safety S</w:t>
      </w:r>
      <w:r w:rsidR="00C71C85" w:rsidRPr="00AE7D42">
        <w:rPr>
          <w:rFonts w:ascii="Myriad Pro" w:hAnsi="Myriad Pro"/>
          <w:b/>
          <w:sz w:val="32"/>
          <w:u w:val="single"/>
        </w:rPr>
        <w:t>trategies</w:t>
      </w:r>
    </w:p>
    <w:p w:rsidR="00574FA1" w:rsidRPr="00AE7D42" w:rsidRDefault="00574FA1">
      <w:pPr>
        <w:ind w:left="137" w:right="137"/>
        <w:jc w:val="center"/>
        <w:rPr>
          <w:rFonts w:ascii="Myriad Pro" w:hAnsi="Myriad Pro"/>
          <w:b/>
          <w:sz w:val="32"/>
        </w:rPr>
      </w:pPr>
    </w:p>
    <w:p w:rsidR="001A572C" w:rsidRPr="00574FA1" w:rsidRDefault="00C71C85">
      <w:pPr>
        <w:pStyle w:val="Heading3"/>
        <w:numPr>
          <w:ilvl w:val="0"/>
          <w:numId w:val="2"/>
        </w:numPr>
        <w:tabs>
          <w:tab w:val="left" w:pos="474"/>
        </w:tabs>
        <w:spacing w:before="73" w:line="266" w:lineRule="auto"/>
        <w:ind w:right="109"/>
        <w:rPr>
          <w:rFonts w:ascii="Myriad Pro" w:hAnsi="Myriad Pro"/>
        </w:rPr>
      </w:pPr>
      <w:r w:rsidRPr="00574FA1">
        <w:rPr>
          <w:rFonts w:ascii="Myriad Pro" w:hAnsi="Myriad Pro"/>
        </w:rPr>
        <w:t xml:space="preserve">Compulsory wearing of hats wide brimmed by all students, staff and volunteer helpers for any outdoor movement or activities where exposure to the sun is imminent and extended. </w:t>
      </w:r>
      <w:proofErr w:type="gramStart"/>
      <w:r w:rsidRPr="00574FA1">
        <w:rPr>
          <w:rFonts w:ascii="Myriad Pro" w:hAnsi="Myriad Pro"/>
        </w:rPr>
        <w:t>E.g. moving between buildings which are not connected by a covered</w:t>
      </w:r>
      <w:r w:rsidRPr="00574FA1">
        <w:rPr>
          <w:rFonts w:ascii="Myriad Pro" w:hAnsi="Myriad Pro"/>
          <w:spacing w:val="-1"/>
        </w:rPr>
        <w:t xml:space="preserve"> </w:t>
      </w:r>
      <w:r w:rsidRPr="00574FA1">
        <w:rPr>
          <w:rFonts w:ascii="Myriad Pro" w:hAnsi="Myriad Pro"/>
        </w:rPr>
        <w:t>walkway.</w:t>
      </w:r>
      <w:proofErr w:type="gramEnd"/>
    </w:p>
    <w:p w:rsidR="001A572C" w:rsidRPr="00574FA1" w:rsidRDefault="00C71C85">
      <w:pPr>
        <w:pStyle w:val="Heading3"/>
        <w:numPr>
          <w:ilvl w:val="0"/>
          <w:numId w:val="2"/>
        </w:numPr>
        <w:tabs>
          <w:tab w:val="left" w:pos="474"/>
        </w:tabs>
        <w:spacing w:before="0" w:line="265" w:lineRule="exact"/>
        <w:rPr>
          <w:rFonts w:ascii="Myriad Pro" w:hAnsi="Myriad Pro"/>
        </w:rPr>
      </w:pPr>
      <w:proofErr w:type="gramStart"/>
      <w:r w:rsidRPr="00574FA1">
        <w:rPr>
          <w:rFonts w:ascii="Myriad Pro" w:hAnsi="Myriad Pro"/>
        </w:rPr>
        <w:t>Compulsory wearing of collared</w:t>
      </w:r>
      <w:r w:rsidRPr="00574FA1">
        <w:rPr>
          <w:rFonts w:ascii="Myriad Pro" w:hAnsi="Myriad Pro"/>
          <w:spacing w:val="-1"/>
        </w:rPr>
        <w:t xml:space="preserve"> </w:t>
      </w:r>
      <w:r w:rsidRPr="00574FA1">
        <w:rPr>
          <w:rFonts w:ascii="Myriad Pro" w:hAnsi="Myriad Pro"/>
        </w:rPr>
        <w:t>shirts.</w:t>
      </w:r>
      <w:proofErr w:type="gramEnd"/>
    </w:p>
    <w:p w:rsidR="001A572C" w:rsidRPr="00574FA1" w:rsidRDefault="00C71C85">
      <w:pPr>
        <w:pStyle w:val="Heading3"/>
        <w:numPr>
          <w:ilvl w:val="0"/>
          <w:numId w:val="2"/>
        </w:numPr>
        <w:tabs>
          <w:tab w:val="left" w:pos="474"/>
        </w:tabs>
        <w:spacing w:before="29" w:line="266" w:lineRule="auto"/>
        <w:ind w:right="909" w:hanging="361"/>
        <w:rPr>
          <w:rFonts w:ascii="Myriad Pro" w:hAnsi="Myriad Pro"/>
        </w:rPr>
      </w:pPr>
      <w:r w:rsidRPr="00574FA1">
        <w:rPr>
          <w:rFonts w:ascii="Myriad Pro" w:hAnsi="Myriad Pro"/>
        </w:rPr>
        <w:t xml:space="preserve">Flexible planning encouraged </w:t>
      </w:r>
      <w:proofErr w:type="gramStart"/>
      <w:r w:rsidRPr="00574FA1">
        <w:rPr>
          <w:rFonts w:ascii="Myriad Pro" w:hAnsi="Myriad Pro"/>
        </w:rPr>
        <w:t>to reduce</w:t>
      </w:r>
      <w:proofErr w:type="gramEnd"/>
      <w:r w:rsidRPr="00574FA1">
        <w:rPr>
          <w:rFonts w:ascii="Myriad Pro" w:hAnsi="Myriad Pro"/>
        </w:rPr>
        <w:t xml:space="preserve"> exposure to the sun between 10:00 a.m. and 2:00 p.m. where ever practical.</w:t>
      </w:r>
    </w:p>
    <w:p w:rsidR="001A572C" w:rsidRPr="00574FA1" w:rsidRDefault="00C71C85">
      <w:pPr>
        <w:pStyle w:val="Heading3"/>
        <w:numPr>
          <w:ilvl w:val="0"/>
          <w:numId w:val="2"/>
        </w:numPr>
        <w:tabs>
          <w:tab w:val="left" w:pos="474"/>
        </w:tabs>
        <w:spacing w:before="0" w:line="266" w:lineRule="auto"/>
        <w:ind w:right="387" w:hanging="361"/>
        <w:rPr>
          <w:rFonts w:ascii="Myriad Pro" w:hAnsi="Myriad Pro"/>
        </w:rPr>
      </w:pPr>
      <w:proofErr w:type="spellStart"/>
      <w:r w:rsidRPr="00574FA1">
        <w:rPr>
          <w:rFonts w:ascii="Myriad Pro" w:hAnsi="Myriad Pro"/>
        </w:rPr>
        <w:t>Utilise</w:t>
      </w:r>
      <w:proofErr w:type="spellEnd"/>
      <w:r w:rsidRPr="00574FA1">
        <w:rPr>
          <w:rFonts w:ascii="Myriad Pro" w:hAnsi="Myriad Pro"/>
        </w:rPr>
        <w:t xml:space="preserve"> a range of educational programs to reinforce and educate students re Sun Safety. E.g. Health and Phys. Ed., Queensland Cancer Council presentation, Sun Smart kits for </w:t>
      </w:r>
      <w:r w:rsidR="00574FA1">
        <w:rPr>
          <w:rFonts w:ascii="Myriad Pro" w:hAnsi="Myriad Pro"/>
        </w:rPr>
        <w:t>Year 7 students</w:t>
      </w:r>
    </w:p>
    <w:p w:rsidR="001A572C" w:rsidRPr="00574FA1" w:rsidRDefault="00C71C85">
      <w:pPr>
        <w:pStyle w:val="Heading3"/>
        <w:numPr>
          <w:ilvl w:val="0"/>
          <w:numId w:val="2"/>
        </w:numPr>
        <w:tabs>
          <w:tab w:val="left" w:pos="474"/>
        </w:tabs>
        <w:spacing w:before="0" w:line="267" w:lineRule="exact"/>
        <w:rPr>
          <w:rFonts w:ascii="Myriad Pro" w:hAnsi="Myriad Pro"/>
        </w:rPr>
      </w:pPr>
      <w:r w:rsidRPr="00574FA1">
        <w:rPr>
          <w:rFonts w:ascii="Myriad Pro" w:hAnsi="Myriad Pro"/>
        </w:rPr>
        <w:t xml:space="preserve">Provide SPF </w:t>
      </w:r>
      <w:r w:rsidR="00574FA1">
        <w:rPr>
          <w:rFonts w:ascii="Myriad Pro" w:hAnsi="Myriad Pro"/>
        </w:rPr>
        <w:t>50</w:t>
      </w:r>
      <w:r w:rsidRPr="00574FA1">
        <w:rPr>
          <w:rFonts w:ascii="Myriad Pro" w:hAnsi="Myriad Pro"/>
        </w:rPr>
        <w:t>+ broad spectrum sunscreen for use by the students, staff and volunteers.</w:t>
      </w:r>
    </w:p>
    <w:p w:rsidR="001A572C" w:rsidRPr="00574FA1" w:rsidRDefault="00C71C85">
      <w:pPr>
        <w:pStyle w:val="Heading3"/>
        <w:numPr>
          <w:ilvl w:val="0"/>
          <w:numId w:val="2"/>
        </w:numPr>
        <w:tabs>
          <w:tab w:val="left" w:pos="474"/>
        </w:tabs>
        <w:spacing w:before="25" w:line="266" w:lineRule="auto"/>
        <w:ind w:right="138"/>
        <w:rPr>
          <w:rFonts w:ascii="Myriad Pro" w:hAnsi="Myriad Pro"/>
        </w:rPr>
      </w:pPr>
      <w:r w:rsidRPr="00574FA1">
        <w:rPr>
          <w:rFonts w:ascii="Myriad Pro" w:hAnsi="Myriad Pro"/>
        </w:rPr>
        <w:t xml:space="preserve">Encourage all school community members to </w:t>
      </w:r>
      <w:proofErr w:type="spellStart"/>
      <w:r w:rsidRPr="00574FA1">
        <w:rPr>
          <w:rFonts w:ascii="Myriad Pro" w:hAnsi="Myriad Pro"/>
        </w:rPr>
        <w:t>utilise</w:t>
      </w:r>
      <w:proofErr w:type="spellEnd"/>
      <w:r w:rsidRPr="00574FA1">
        <w:rPr>
          <w:rFonts w:ascii="Myriad Pro" w:hAnsi="Myriad Pro"/>
        </w:rPr>
        <w:t xml:space="preserve"> SPF </w:t>
      </w:r>
      <w:r w:rsidR="00574FA1">
        <w:rPr>
          <w:rFonts w:ascii="Myriad Pro" w:hAnsi="Myriad Pro"/>
        </w:rPr>
        <w:t>50</w:t>
      </w:r>
      <w:r w:rsidRPr="00574FA1">
        <w:rPr>
          <w:rFonts w:ascii="Myriad Pro" w:hAnsi="Myriad Pro"/>
        </w:rPr>
        <w:t xml:space="preserve">+ </w:t>
      </w:r>
      <w:proofErr w:type="spellStart"/>
      <w:r w:rsidRPr="00574FA1">
        <w:rPr>
          <w:rFonts w:ascii="Myriad Pro" w:hAnsi="Myriad Pro"/>
        </w:rPr>
        <w:t>broadspectrum</w:t>
      </w:r>
      <w:proofErr w:type="spellEnd"/>
      <w:r w:rsidRPr="00574FA1">
        <w:rPr>
          <w:rFonts w:ascii="Myriad Pro" w:hAnsi="Myriad Pro"/>
        </w:rPr>
        <w:t xml:space="preserve"> sunscreens, SPF </w:t>
      </w:r>
      <w:r w:rsidR="00574FA1">
        <w:rPr>
          <w:rFonts w:ascii="Myriad Pro" w:hAnsi="Myriad Pro"/>
        </w:rPr>
        <w:t>50</w:t>
      </w:r>
      <w:r w:rsidRPr="00574FA1">
        <w:rPr>
          <w:rFonts w:ascii="Myriad Pro" w:hAnsi="Myriad Pro"/>
        </w:rPr>
        <w:t>+ lip creams, zinc cream, etc. to all exposed areas of skin.</w:t>
      </w:r>
    </w:p>
    <w:p w:rsidR="001A572C" w:rsidRPr="00574FA1" w:rsidRDefault="00C71C85">
      <w:pPr>
        <w:pStyle w:val="Heading3"/>
        <w:numPr>
          <w:ilvl w:val="0"/>
          <w:numId w:val="2"/>
        </w:numPr>
        <w:tabs>
          <w:tab w:val="left" w:pos="474"/>
        </w:tabs>
        <w:spacing w:before="0" w:line="267" w:lineRule="exact"/>
        <w:rPr>
          <w:rFonts w:ascii="Myriad Pro" w:hAnsi="Myriad Pro"/>
        </w:rPr>
      </w:pPr>
      <w:r w:rsidRPr="00574FA1">
        <w:rPr>
          <w:rFonts w:ascii="Myriad Pro" w:hAnsi="Myriad Pro"/>
        </w:rPr>
        <w:t xml:space="preserve">Encourage students to play in shade areas </w:t>
      </w:r>
      <w:r w:rsidR="0014788C" w:rsidRPr="00574FA1">
        <w:rPr>
          <w:rFonts w:ascii="Myriad Pro" w:hAnsi="Myriad Pro"/>
        </w:rPr>
        <w:t>whenever</w:t>
      </w:r>
      <w:r w:rsidRPr="00574FA1">
        <w:rPr>
          <w:rFonts w:ascii="Myriad Pro" w:hAnsi="Myriad Pro"/>
          <w:spacing w:val="-2"/>
        </w:rPr>
        <w:t xml:space="preserve"> </w:t>
      </w:r>
      <w:r w:rsidRPr="00574FA1">
        <w:rPr>
          <w:rFonts w:ascii="Myriad Pro" w:hAnsi="Myriad Pro"/>
        </w:rPr>
        <w:t>possible.</w:t>
      </w:r>
    </w:p>
    <w:p w:rsidR="001A572C" w:rsidRPr="00574FA1" w:rsidRDefault="00C71C85">
      <w:pPr>
        <w:pStyle w:val="Heading3"/>
        <w:numPr>
          <w:ilvl w:val="0"/>
          <w:numId w:val="2"/>
        </w:numPr>
        <w:tabs>
          <w:tab w:val="left" w:pos="474"/>
        </w:tabs>
        <w:spacing w:before="29"/>
        <w:rPr>
          <w:rFonts w:ascii="Myriad Pro" w:hAnsi="Myriad Pro"/>
        </w:rPr>
      </w:pPr>
      <w:r w:rsidRPr="00574FA1">
        <w:rPr>
          <w:rFonts w:ascii="Myriad Pro" w:hAnsi="Myriad Pro"/>
        </w:rPr>
        <w:t xml:space="preserve">Continue to review and </w:t>
      </w:r>
      <w:proofErr w:type="gramStart"/>
      <w:r w:rsidRPr="00574FA1">
        <w:rPr>
          <w:rFonts w:ascii="Myriad Pro" w:hAnsi="Myriad Pro"/>
        </w:rPr>
        <w:t>plan play</w:t>
      </w:r>
      <w:proofErr w:type="gramEnd"/>
      <w:r w:rsidRPr="00574FA1">
        <w:rPr>
          <w:rFonts w:ascii="Myriad Pro" w:hAnsi="Myriad Pro"/>
        </w:rPr>
        <w:t xml:space="preserve"> areas for the future.</w:t>
      </w:r>
    </w:p>
    <w:p w:rsidR="001A572C" w:rsidRPr="00574FA1" w:rsidRDefault="00C71C85">
      <w:pPr>
        <w:pStyle w:val="Heading3"/>
        <w:numPr>
          <w:ilvl w:val="0"/>
          <w:numId w:val="2"/>
        </w:numPr>
        <w:tabs>
          <w:tab w:val="left" w:pos="474"/>
        </w:tabs>
        <w:spacing w:before="28"/>
        <w:rPr>
          <w:rFonts w:ascii="Myriad Pro" w:hAnsi="Myriad Pro"/>
        </w:rPr>
      </w:pPr>
      <w:r w:rsidRPr="00574FA1">
        <w:rPr>
          <w:rFonts w:ascii="Myriad Pro" w:hAnsi="Myriad Pro"/>
        </w:rPr>
        <w:t>Reinforce the need for all school community members to be appropriate role</w:t>
      </w:r>
      <w:r w:rsidRPr="00574FA1">
        <w:rPr>
          <w:rFonts w:ascii="Myriad Pro" w:hAnsi="Myriad Pro"/>
          <w:spacing w:val="-2"/>
        </w:rPr>
        <w:t xml:space="preserve"> </w:t>
      </w:r>
      <w:r w:rsidRPr="00574FA1">
        <w:rPr>
          <w:rFonts w:ascii="Myriad Pro" w:hAnsi="Myriad Pro"/>
        </w:rPr>
        <w:t>models.</w:t>
      </w:r>
    </w:p>
    <w:p w:rsidR="001A572C" w:rsidRPr="00574FA1" w:rsidRDefault="00C71C85">
      <w:pPr>
        <w:pStyle w:val="Heading3"/>
        <w:numPr>
          <w:ilvl w:val="0"/>
          <w:numId w:val="2"/>
        </w:numPr>
        <w:tabs>
          <w:tab w:val="left" w:pos="474"/>
        </w:tabs>
        <w:spacing w:before="0" w:line="267" w:lineRule="exact"/>
        <w:rPr>
          <w:rFonts w:ascii="Myriad Pro" w:hAnsi="Myriad Pro"/>
        </w:rPr>
      </w:pPr>
      <w:r w:rsidRPr="00574FA1">
        <w:rPr>
          <w:rFonts w:ascii="Myriad Pro" w:hAnsi="Myriad Pro"/>
        </w:rPr>
        <w:t>Remind students to drink plenty of water as they can dehydrate quickly during hot</w:t>
      </w:r>
      <w:r w:rsidRPr="00574FA1">
        <w:rPr>
          <w:rFonts w:ascii="Myriad Pro" w:hAnsi="Myriad Pro"/>
          <w:spacing w:val="-5"/>
        </w:rPr>
        <w:t xml:space="preserve"> </w:t>
      </w:r>
      <w:r w:rsidRPr="00574FA1">
        <w:rPr>
          <w:rFonts w:ascii="Myriad Pro" w:hAnsi="Myriad Pro"/>
        </w:rPr>
        <w:t>weather.</w:t>
      </w:r>
    </w:p>
    <w:p w:rsidR="001A572C" w:rsidRDefault="001A572C">
      <w:pPr>
        <w:spacing w:line="267" w:lineRule="exact"/>
        <w:sectPr w:rsidR="001A572C">
          <w:headerReference w:type="even" r:id="rId16"/>
          <w:headerReference w:type="default" r:id="rId17"/>
          <w:footerReference w:type="default" r:id="rId18"/>
          <w:headerReference w:type="first" r:id="rId19"/>
          <w:pgSz w:w="12240" w:h="15840"/>
          <w:pgMar w:top="1500" w:right="1020" w:bottom="940" w:left="1020" w:header="0" w:footer="743" w:gutter="0"/>
          <w:cols w:space="720"/>
        </w:sectPr>
      </w:pPr>
    </w:p>
    <w:p w:rsidR="001A572C" w:rsidRPr="00D751F6" w:rsidRDefault="00C71C85">
      <w:pPr>
        <w:spacing w:before="87"/>
        <w:ind w:left="2443"/>
        <w:rPr>
          <w:rFonts w:ascii="Myriad Pro" w:hAnsi="Myriad Pro"/>
          <w:b/>
          <w:sz w:val="32"/>
        </w:rPr>
      </w:pPr>
      <w:bookmarkStart w:id="4" w:name="_TOC_250001"/>
      <w:bookmarkEnd w:id="4"/>
      <w:r w:rsidRPr="00D751F6">
        <w:rPr>
          <w:rFonts w:ascii="Myriad Pro" w:hAnsi="Myriad Pro"/>
          <w:b/>
          <w:sz w:val="32"/>
          <w:u w:val="single"/>
        </w:rPr>
        <w:lastRenderedPageBreak/>
        <w:t>ROLES AND RESPONSIBILITIES</w:t>
      </w:r>
    </w:p>
    <w:p w:rsidR="001A572C" w:rsidRDefault="001A572C">
      <w:pPr>
        <w:pStyle w:val="BodyText"/>
        <w:spacing w:before="9"/>
        <w:rPr>
          <w:rFonts w:ascii="Imprint MT Shadow"/>
          <w:b/>
          <w:sz w:val="19"/>
        </w:rPr>
      </w:pPr>
    </w:p>
    <w:p w:rsidR="001A572C" w:rsidRPr="00574FA1" w:rsidRDefault="00C71C85">
      <w:pPr>
        <w:pStyle w:val="Heading3"/>
        <w:spacing w:before="93"/>
        <w:ind w:left="114" w:firstLine="0"/>
        <w:rPr>
          <w:rFonts w:ascii="Myriad Pro" w:hAnsi="Myriad Pro"/>
        </w:rPr>
      </w:pPr>
      <w:r w:rsidRPr="00574FA1">
        <w:rPr>
          <w:rFonts w:ascii="Myriad Pro" w:hAnsi="Myriad Pro"/>
          <w:u w:val="single"/>
        </w:rPr>
        <w:t>STUDENTS</w:t>
      </w:r>
    </w:p>
    <w:p w:rsidR="001A572C" w:rsidRPr="00574FA1" w:rsidRDefault="00C71C85">
      <w:pPr>
        <w:pStyle w:val="Heading3"/>
        <w:numPr>
          <w:ilvl w:val="0"/>
          <w:numId w:val="1"/>
        </w:numPr>
        <w:tabs>
          <w:tab w:val="left" w:pos="473"/>
          <w:tab w:val="left" w:pos="474"/>
        </w:tabs>
        <w:rPr>
          <w:rFonts w:ascii="Myriad Pro" w:hAnsi="Myriad Pro"/>
        </w:rPr>
      </w:pPr>
      <w:proofErr w:type="gramStart"/>
      <w:r w:rsidRPr="00574FA1">
        <w:rPr>
          <w:rFonts w:ascii="Myriad Pro" w:hAnsi="Myriad Pro"/>
        </w:rPr>
        <w:t>wear</w:t>
      </w:r>
      <w:proofErr w:type="gramEnd"/>
      <w:r w:rsidRPr="00574FA1">
        <w:rPr>
          <w:rFonts w:ascii="Myriad Pro" w:hAnsi="Myriad Pro"/>
        </w:rPr>
        <w:t xml:space="preserve"> appropriate</w:t>
      </w:r>
      <w:r w:rsidRPr="00574FA1">
        <w:rPr>
          <w:rFonts w:ascii="Myriad Pro" w:hAnsi="Myriad Pro"/>
          <w:spacing w:val="-1"/>
        </w:rPr>
        <w:t xml:space="preserve"> </w:t>
      </w:r>
      <w:r w:rsidRPr="00574FA1">
        <w:rPr>
          <w:rFonts w:ascii="Myriad Pro" w:hAnsi="Myriad Pro"/>
        </w:rPr>
        <w:t>hats;</w:t>
      </w:r>
    </w:p>
    <w:p w:rsidR="001A572C" w:rsidRPr="00574FA1" w:rsidRDefault="00C71C85">
      <w:pPr>
        <w:pStyle w:val="Heading3"/>
        <w:numPr>
          <w:ilvl w:val="0"/>
          <w:numId w:val="1"/>
        </w:numPr>
        <w:tabs>
          <w:tab w:val="left" w:pos="473"/>
          <w:tab w:val="left" w:pos="474"/>
        </w:tabs>
        <w:rPr>
          <w:rFonts w:ascii="Myriad Pro" w:hAnsi="Myriad Pro"/>
        </w:rPr>
      </w:pPr>
      <w:proofErr w:type="gramStart"/>
      <w:r w:rsidRPr="00574FA1">
        <w:rPr>
          <w:rFonts w:ascii="Myriad Pro" w:hAnsi="Myriad Pro"/>
        </w:rPr>
        <w:t>wear</w:t>
      </w:r>
      <w:proofErr w:type="gramEnd"/>
      <w:r w:rsidRPr="00574FA1">
        <w:rPr>
          <w:rFonts w:ascii="Myriad Pro" w:hAnsi="Myriad Pro"/>
        </w:rPr>
        <w:t xml:space="preserve"> appropriate</w:t>
      </w:r>
      <w:r w:rsidRPr="00574FA1">
        <w:rPr>
          <w:rFonts w:ascii="Myriad Pro" w:hAnsi="Myriad Pro"/>
          <w:spacing w:val="-1"/>
        </w:rPr>
        <w:t xml:space="preserve"> </w:t>
      </w:r>
      <w:r w:rsidRPr="00574FA1">
        <w:rPr>
          <w:rFonts w:ascii="Myriad Pro" w:hAnsi="Myriad Pro"/>
        </w:rPr>
        <w:t>clothing;</w:t>
      </w:r>
    </w:p>
    <w:p w:rsidR="001A572C" w:rsidRPr="00574FA1" w:rsidRDefault="00C71C85">
      <w:pPr>
        <w:pStyle w:val="Heading3"/>
        <w:numPr>
          <w:ilvl w:val="0"/>
          <w:numId w:val="1"/>
        </w:numPr>
        <w:tabs>
          <w:tab w:val="left" w:pos="473"/>
          <w:tab w:val="left" w:pos="474"/>
        </w:tabs>
        <w:rPr>
          <w:rFonts w:ascii="Myriad Pro" w:hAnsi="Myriad Pro"/>
        </w:rPr>
      </w:pPr>
      <w:proofErr w:type="spellStart"/>
      <w:proofErr w:type="gramStart"/>
      <w:r w:rsidRPr="00574FA1">
        <w:rPr>
          <w:rFonts w:ascii="Myriad Pro" w:hAnsi="Myriad Pro"/>
        </w:rPr>
        <w:t>utilise</w:t>
      </w:r>
      <w:proofErr w:type="spellEnd"/>
      <w:proofErr w:type="gramEnd"/>
      <w:r w:rsidRPr="00574FA1">
        <w:rPr>
          <w:rFonts w:ascii="Myriad Pro" w:hAnsi="Myriad Pro"/>
        </w:rPr>
        <w:t xml:space="preserve"> sunscreen;</w:t>
      </w:r>
    </w:p>
    <w:p w:rsidR="001A572C" w:rsidRPr="00574FA1" w:rsidRDefault="00C71C85">
      <w:pPr>
        <w:pStyle w:val="Heading3"/>
        <w:numPr>
          <w:ilvl w:val="0"/>
          <w:numId w:val="1"/>
        </w:numPr>
        <w:tabs>
          <w:tab w:val="left" w:pos="473"/>
          <w:tab w:val="left" w:pos="474"/>
        </w:tabs>
        <w:spacing w:before="23"/>
        <w:rPr>
          <w:rFonts w:ascii="Myriad Pro" w:hAnsi="Myriad Pro"/>
        </w:rPr>
      </w:pPr>
      <w:proofErr w:type="gramStart"/>
      <w:r w:rsidRPr="00574FA1">
        <w:rPr>
          <w:rFonts w:ascii="Myriad Pro" w:hAnsi="Myriad Pro"/>
        </w:rPr>
        <w:t>play</w:t>
      </w:r>
      <w:proofErr w:type="gramEnd"/>
      <w:r w:rsidRPr="00574FA1">
        <w:rPr>
          <w:rFonts w:ascii="Myriad Pro" w:hAnsi="Myriad Pro"/>
        </w:rPr>
        <w:t xml:space="preserve"> in shade areas if possible;</w:t>
      </w:r>
    </w:p>
    <w:p w:rsidR="001A572C" w:rsidRPr="00574FA1" w:rsidRDefault="00C71C85">
      <w:pPr>
        <w:pStyle w:val="Heading3"/>
        <w:numPr>
          <w:ilvl w:val="0"/>
          <w:numId w:val="1"/>
        </w:numPr>
        <w:tabs>
          <w:tab w:val="left" w:pos="473"/>
          <w:tab w:val="left" w:pos="474"/>
        </w:tabs>
        <w:rPr>
          <w:rFonts w:ascii="Myriad Pro" w:hAnsi="Myriad Pro"/>
        </w:rPr>
      </w:pPr>
      <w:proofErr w:type="gramStart"/>
      <w:r w:rsidRPr="00574FA1">
        <w:rPr>
          <w:rFonts w:ascii="Myriad Pro" w:hAnsi="Myriad Pro"/>
        </w:rPr>
        <w:t>strive</w:t>
      </w:r>
      <w:proofErr w:type="gramEnd"/>
      <w:r w:rsidRPr="00574FA1">
        <w:rPr>
          <w:rFonts w:ascii="Myriad Pro" w:hAnsi="Myriad Pro"/>
        </w:rPr>
        <w:t xml:space="preserve"> for sun safe practices.</w:t>
      </w:r>
    </w:p>
    <w:p w:rsidR="001A572C" w:rsidRPr="00174959" w:rsidRDefault="001A572C">
      <w:pPr>
        <w:pStyle w:val="Heading3"/>
        <w:spacing w:before="0"/>
        <w:ind w:left="114" w:firstLine="0"/>
        <w:rPr>
          <w:rFonts w:ascii="Myriad Pro" w:hAnsi="Myriad Pro"/>
          <w:u w:val="single"/>
        </w:rPr>
      </w:pPr>
    </w:p>
    <w:p w:rsidR="00174959" w:rsidRPr="00174959" w:rsidRDefault="00174959">
      <w:pPr>
        <w:pStyle w:val="Heading3"/>
        <w:spacing w:before="0"/>
        <w:ind w:left="114" w:firstLine="0"/>
        <w:rPr>
          <w:rFonts w:ascii="Myriad Pro" w:hAnsi="Myriad Pro"/>
          <w:u w:val="single"/>
        </w:rPr>
      </w:pPr>
      <w:r w:rsidRPr="00174959">
        <w:rPr>
          <w:rFonts w:ascii="Myriad Pro" w:hAnsi="Myriad Pro"/>
          <w:u w:val="single"/>
        </w:rPr>
        <w:t>SCHOOL STAFF</w:t>
      </w:r>
    </w:p>
    <w:p w:rsidR="001A572C" w:rsidRPr="00574FA1" w:rsidRDefault="00C71C85">
      <w:pPr>
        <w:pStyle w:val="Heading3"/>
        <w:numPr>
          <w:ilvl w:val="0"/>
          <w:numId w:val="1"/>
        </w:numPr>
        <w:tabs>
          <w:tab w:val="left" w:pos="473"/>
          <w:tab w:val="left" w:pos="474"/>
        </w:tabs>
        <w:rPr>
          <w:rFonts w:ascii="Myriad Pro" w:hAnsi="Myriad Pro"/>
        </w:rPr>
      </w:pPr>
      <w:proofErr w:type="gramStart"/>
      <w:r w:rsidRPr="00574FA1">
        <w:rPr>
          <w:rFonts w:ascii="Myriad Pro" w:hAnsi="Myriad Pro"/>
        </w:rPr>
        <w:t>teach</w:t>
      </w:r>
      <w:proofErr w:type="gramEnd"/>
      <w:r w:rsidRPr="00574FA1">
        <w:rPr>
          <w:rFonts w:ascii="Myriad Pro" w:hAnsi="Myriad Pro"/>
        </w:rPr>
        <w:t xml:space="preserve"> students about sun safe practices;</w:t>
      </w:r>
    </w:p>
    <w:p w:rsidR="001A572C" w:rsidRPr="00574FA1" w:rsidRDefault="00C71C85">
      <w:pPr>
        <w:pStyle w:val="Heading3"/>
        <w:numPr>
          <w:ilvl w:val="0"/>
          <w:numId w:val="1"/>
        </w:numPr>
        <w:tabs>
          <w:tab w:val="left" w:pos="473"/>
          <w:tab w:val="left" w:pos="474"/>
        </w:tabs>
        <w:rPr>
          <w:rFonts w:ascii="Myriad Pro" w:hAnsi="Myriad Pro"/>
        </w:rPr>
      </w:pPr>
      <w:proofErr w:type="gramStart"/>
      <w:r w:rsidRPr="00574FA1">
        <w:rPr>
          <w:rFonts w:ascii="Myriad Pro" w:hAnsi="Myriad Pro"/>
        </w:rPr>
        <w:t>model</w:t>
      </w:r>
      <w:proofErr w:type="gramEnd"/>
      <w:r w:rsidRPr="00574FA1">
        <w:rPr>
          <w:rFonts w:ascii="Myriad Pro" w:hAnsi="Myriad Pro"/>
        </w:rPr>
        <w:t xml:space="preserve"> appropriate sun safe</w:t>
      </w:r>
      <w:r w:rsidRPr="00574FA1">
        <w:rPr>
          <w:rFonts w:ascii="Myriad Pro" w:hAnsi="Myriad Pro"/>
          <w:spacing w:val="-1"/>
        </w:rPr>
        <w:t xml:space="preserve"> </w:t>
      </w:r>
      <w:r w:rsidRPr="00574FA1">
        <w:rPr>
          <w:rFonts w:ascii="Myriad Pro" w:hAnsi="Myriad Pro"/>
        </w:rPr>
        <w:t>practices;</w:t>
      </w:r>
    </w:p>
    <w:p w:rsidR="001A572C" w:rsidRPr="00574FA1" w:rsidRDefault="00C71C85">
      <w:pPr>
        <w:pStyle w:val="Heading3"/>
        <w:numPr>
          <w:ilvl w:val="0"/>
          <w:numId w:val="1"/>
        </w:numPr>
        <w:tabs>
          <w:tab w:val="left" w:pos="473"/>
          <w:tab w:val="left" w:pos="474"/>
        </w:tabs>
        <w:spacing w:before="23"/>
        <w:rPr>
          <w:rFonts w:ascii="Myriad Pro" w:hAnsi="Myriad Pro"/>
        </w:rPr>
      </w:pPr>
      <w:proofErr w:type="gramStart"/>
      <w:r w:rsidRPr="00574FA1">
        <w:rPr>
          <w:rFonts w:ascii="Myriad Pro" w:hAnsi="Myriad Pro"/>
        </w:rPr>
        <w:t>wear</w:t>
      </w:r>
      <w:proofErr w:type="gramEnd"/>
      <w:r w:rsidRPr="00574FA1">
        <w:rPr>
          <w:rFonts w:ascii="Myriad Pro" w:hAnsi="Myriad Pro"/>
        </w:rPr>
        <w:t xml:space="preserve"> appropriate hat and</w:t>
      </w:r>
      <w:r w:rsidRPr="00574FA1">
        <w:rPr>
          <w:rFonts w:ascii="Myriad Pro" w:hAnsi="Myriad Pro"/>
          <w:spacing w:val="-1"/>
        </w:rPr>
        <w:t xml:space="preserve"> </w:t>
      </w:r>
      <w:r w:rsidRPr="00574FA1">
        <w:rPr>
          <w:rFonts w:ascii="Myriad Pro" w:hAnsi="Myriad Pro"/>
        </w:rPr>
        <w:t>clothing;</w:t>
      </w:r>
    </w:p>
    <w:p w:rsidR="001A572C" w:rsidRPr="00574FA1" w:rsidRDefault="00C71C85">
      <w:pPr>
        <w:pStyle w:val="Heading3"/>
        <w:numPr>
          <w:ilvl w:val="0"/>
          <w:numId w:val="1"/>
        </w:numPr>
        <w:tabs>
          <w:tab w:val="left" w:pos="473"/>
          <w:tab w:val="left" w:pos="474"/>
        </w:tabs>
        <w:spacing w:line="264" w:lineRule="auto"/>
        <w:ind w:right="728"/>
        <w:rPr>
          <w:rFonts w:ascii="Myriad Pro" w:hAnsi="Myriad Pro"/>
        </w:rPr>
      </w:pPr>
      <w:proofErr w:type="gramStart"/>
      <w:r w:rsidRPr="00574FA1">
        <w:rPr>
          <w:rFonts w:ascii="Myriad Pro" w:hAnsi="Myriad Pro"/>
        </w:rPr>
        <w:t>reinforce</w:t>
      </w:r>
      <w:proofErr w:type="gramEnd"/>
      <w:r w:rsidRPr="00574FA1">
        <w:rPr>
          <w:rFonts w:ascii="Myriad Pro" w:hAnsi="Myriad Pro"/>
        </w:rPr>
        <w:t xml:space="preserve"> and encourage appropriate sun safe practices amongst other school community members, especially students;</w:t>
      </w:r>
    </w:p>
    <w:p w:rsidR="001A572C" w:rsidRPr="00574FA1" w:rsidRDefault="00C71C85">
      <w:pPr>
        <w:pStyle w:val="Heading3"/>
        <w:numPr>
          <w:ilvl w:val="0"/>
          <w:numId w:val="1"/>
        </w:numPr>
        <w:tabs>
          <w:tab w:val="left" w:pos="473"/>
          <w:tab w:val="left" w:pos="474"/>
        </w:tabs>
        <w:spacing w:before="0" w:line="272" w:lineRule="exact"/>
        <w:ind w:hanging="361"/>
        <w:rPr>
          <w:rFonts w:ascii="Myriad Pro" w:hAnsi="Myriad Pro"/>
        </w:rPr>
      </w:pPr>
      <w:proofErr w:type="gramStart"/>
      <w:r w:rsidRPr="00574FA1">
        <w:rPr>
          <w:rFonts w:ascii="Myriad Pro" w:hAnsi="Myriad Pro"/>
        </w:rPr>
        <w:t>plan</w:t>
      </w:r>
      <w:proofErr w:type="gramEnd"/>
      <w:r w:rsidRPr="00574FA1">
        <w:rPr>
          <w:rFonts w:ascii="Myriad Pro" w:hAnsi="Myriad Pro"/>
        </w:rPr>
        <w:t xml:space="preserve"> for outdoor activities with sun safety in mind (where ever</w:t>
      </w:r>
      <w:r w:rsidRPr="00574FA1">
        <w:rPr>
          <w:rFonts w:ascii="Myriad Pro" w:hAnsi="Myriad Pro"/>
          <w:spacing w:val="-1"/>
        </w:rPr>
        <w:t xml:space="preserve"> </w:t>
      </w:r>
      <w:r w:rsidRPr="00574FA1">
        <w:rPr>
          <w:rFonts w:ascii="Myriad Pro" w:hAnsi="Myriad Pro"/>
        </w:rPr>
        <w:t>practical);</w:t>
      </w:r>
    </w:p>
    <w:p w:rsidR="001A572C" w:rsidRDefault="00C71C85">
      <w:pPr>
        <w:pStyle w:val="Heading3"/>
        <w:numPr>
          <w:ilvl w:val="0"/>
          <w:numId w:val="1"/>
        </w:numPr>
        <w:tabs>
          <w:tab w:val="left" w:pos="473"/>
          <w:tab w:val="left" w:pos="474"/>
        </w:tabs>
        <w:ind w:hanging="361"/>
        <w:rPr>
          <w:rFonts w:ascii="Myriad Pro" w:hAnsi="Myriad Pro"/>
        </w:rPr>
      </w:pPr>
      <w:proofErr w:type="gramStart"/>
      <w:r w:rsidRPr="00574FA1">
        <w:rPr>
          <w:rFonts w:ascii="Myriad Pro" w:hAnsi="Myriad Pro"/>
        </w:rPr>
        <w:t>support</w:t>
      </w:r>
      <w:proofErr w:type="gramEnd"/>
      <w:r w:rsidRPr="00574FA1">
        <w:rPr>
          <w:rFonts w:ascii="Myriad Pro" w:hAnsi="Myriad Pro"/>
        </w:rPr>
        <w:t xml:space="preserve"> the implementation of sun safety strategies.</w:t>
      </w:r>
    </w:p>
    <w:p w:rsidR="00174959" w:rsidRPr="00574FA1" w:rsidRDefault="00174959">
      <w:pPr>
        <w:pStyle w:val="Heading3"/>
        <w:numPr>
          <w:ilvl w:val="0"/>
          <w:numId w:val="1"/>
        </w:numPr>
        <w:tabs>
          <w:tab w:val="left" w:pos="473"/>
          <w:tab w:val="left" w:pos="474"/>
        </w:tabs>
        <w:ind w:hanging="361"/>
        <w:rPr>
          <w:rFonts w:ascii="Myriad Pro" w:hAnsi="Myriad Pro"/>
        </w:rPr>
      </w:pPr>
      <w:r>
        <w:rPr>
          <w:rFonts w:ascii="Myriad Pro" w:hAnsi="Myriad Pro"/>
        </w:rPr>
        <w:t>Ensure sunscreen is available for use</w:t>
      </w:r>
    </w:p>
    <w:p w:rsidR="001A572C" w:rsidRPr="00574FA1" w:rsidRDefault="001A572C">
      <w:pPr>
        <w:pStyle w:val="BodyText"/>
        <w:rPr>
          <w:rFonts w:ascii="Myriad Pro" w:hAnsi="Myriad Pro"/>
          <w:i/>
          <w:sz w:val="26"/>
        </w:rPr>
      </w:pPr>
    </w:p>
    <w:p w:rsidR="001A572C" w:rsidRPr="00574FA1" w:rsidRDefault="00C71C85">
      <w:pPr>
        <w:pStyle w:val="Heading3"/>
        <w:spacing w:before="204"/>
        <w:ind w:left="114" w:firstLine="0"/>
        <w:rPr>
          <w:rFonts w:ascii="Myriad Pro" w:hAnsi="Myriad Pro"/>
        </w:rPr>
      </w:pPr>
      <w:r w:rsidRPr="00574FA1">
        <w:rPr>
          <w:rFonts w:ascii="Myriad Pro" w:hAnsi="Myriad Pro"/>
          <w:u w:val="single"/>
        </w:rPr>
        <w:t>PARENTS/ COMMUNITY</w:t>
      </w:r>
    </w:p>
    <w:p w:rsidR="001A572C" w:rsidRPr="00574FA1" w:rsidRDefault="00C71C85">
      <w:pPr>
        <w:pStyle w:val="Heading3"/>
        <w:numPr>
          <w:ilvl w:val="0"/>
          <w:numId w:val="1"/>
        </w:numPr>
        <w:tabs>
          <w:tab w:val="left" w:pos="473"/>
          <w:tab w:val="left" w:pos="474"/>
        </w:tabs>
        <w:rPr>
          <w:rFonts w:ascii="Myriad Pro" w:hAnsi="Myriad Pro"/>
        </w:rPr>
      </w:pPr>
      <w:proofErr w:type="gramStart"/>
      <w:r w:rsidRPr="00574FA1">
        <w:rPr>
          <w:rFonts w:ascii="Myriad Pro" w:hAnsi="Myriad Pro"/>
        </w:rPr>
        <w:t>model</w:t>
      </w:r>
      <w:proofErr w:type="gramEnd"/>
      <w:r w:rsidRPr="00574FA1">
        <w:rPr>
          <w:rFonts w:ascii="Myriad Pro" w:hAnsi="Myriad Pro"/>
        </w:rPr>
        <w:t xml:space="preserve"> appropriate sun safe</w:t>
      </w:r>
      <w:r w:rsidRPr="00574FA1">
        <w:rPr>
          <w:rFonts w:ascii="Myriad Pro" w:hAnsi="Myriad Pro"/>
          <w:spacing w:val="-1"/>
        </w:rPr>
        <w:t xml:space="preserve"> </w:t>
      </w:r>
      <w:r w:rsidRPr="00574FA1">
        <w:rPr>
          <w:rFonts w:ascii="Myriad Pro" w:hAnsi="Myriad Pro"/>
        </w:rPr>
        <w:t>practices;</w:t>
      </w:r>
    </w:p>
    <w:p w:rsidR="001A572C" w:rsidRPr="00574FA1" w:rsidRDefault="00C71C85">
      <w:pPr>
        <w:pStyle w:val="Heading3"/>
        <w:numPr>
          <w:ilvl w:val="0"/>
          <w:numId w:val="1"/>
        </w:numPr>
        <w:tabs>
          <w:tab w:val="left" w:pos="473"/>
          <w:tab w:val="left" w:pos="474"/>
        </w:tabs>
        <w:rPr>
          <w:rFonts w:ascii="Myriad Pro" w:hAnsi="Myriad Pro"/>
        </w:rPr>
      </w:pPr>
      <w:proofErr w:type="gramStart"/>
      <w:r w:rsidRPr="00574FA1">
        <w:rPr>
          <w:rFonts w:ascii="Myriad Pro" w:hAnsi="Myriad Pro"/>
        </w:rPr>
        <w:t>wear</w:t>
      </w:r>
      <w:proofErr w:type="gramEnd"/>
      <w:r w:rsidRPr="00574FA1">
        <w:rPr>
          <w:rFonts w:ascii="Myriad Pro" w:hAnsi="Myriad Pro"/>
        </w:rPr>
        <w:t xml:space="preserve"> appropriate hat and</w:t>
      </w:r>
      <w:r w:rsidRPr="00574FA1">
        <w:rPr>
          <w:rFonts w:ascii="Myriad Pro" w:hAnsi="Myriad Pro"/>
          <w:spacing w:val="-1"/>
        </w:rPr>
        <w:t xml:space="preserve"> </w:t>
      </w:r>
      <w:r w:rsidRPr="00574FA1">
        <w:rPr>
          <w:rFonts w:ascii="Myriad Pro" w:hAnsi="Myriad Pro"/>
        </w:rPr>
        <w:t>clothing;</w:t>
      </w:r>
    </w:p>
    <w:p w:rsidR="001A572C" w:rsidRPr="00574FA1" w:rsidRDefault="00C71C85">
      <w:pPr>
        <w:pStyle w:val="Heading3"/>
        <w:numPr>
          <w:ilvl w:val="0"/>
          <w:numId w:val="1"/>
        </w:numPr>
        <w:tabs>
          <w:tab w:val="left" w:pos="473"/>
          <w:tab w:val="left" w:pos="474"/>
        </w:tabs>
        <w:spacing w:line="264" w:lineRule="auto"/>
        <w:ind w:right="728"/>
        <w:rPr>
          <w:rFonts w:ascii="Myriad Pro" w:hAnsi="Myriad Pro"/>
        </w:rPr>
      </w:pPr>
      <w:proofErr w:type="gramStart"/>
      <w:r w:rsidRPr="00574FA1">
        <w:rPr>
          <w:rFonts w:ascii="Myriad Pro" w:hAnsi="Myriad Pro"/>
        </w:rPr>
        <w:t>reinforce</w:t>
      </w:r>
      <w:proofErr w:type="gramEnd"/>
      <w:r w:rsidRPr="00574FA1">
        <w:rPr>
          <w:rFonts w:ascii="Myriad Pro" w:hAnsi="Myriad Pro"/>
        </w:rPr>
        <w:t xml:space="preserve"> and encourage appropriate sun safe practices amongst other school community members, especially students;</w:t>
      </w:r>
    </w:p>
    <w:p w:rsidR="001A572C" w:rsidRPr="00574FA1" w:rsidRDefault="00C71C85">
      <w:pPr>
        <w:pStyle w:val="Heading3"/>
        <w:numPr>
          <w:ilvl w:val="0"/>
          <w:numId w:val="1"/>
        </w:numPr>
        <w:tabs>
          <w:tab w:val="left" w:pos="473"/>
          <w:tab w:val="left" w:pos="474"/>
        </w:tabs>
        <w:spacing w:before="0" w:line="272" w:lineRule="exact"/>
        <w:ind w:hanging="361"/>
        <w:rPr>
          <w:rFonts w:ascii="Myriad Pro" w:hAnsi="Myriad Pro"/>
        </w:rPr>
      </w:pPr>
      <w:proofErr w:type="gramStart"/>
      <w:r w:rsidRPr="00574FA1">
        <w:rPr>
          <w:rFonts w:ascii="Myriad Pro" w:hAnsi="Myriad Pro"/>
        </w:rPr>
        <w:t>support</w:t>
      </w:r>
      <w:proofErr w:type="gramEnd"/>
      <w:r w:rsidRPr="00574FA1">
        <w:rPr>
          <w:rFonts w:ascii="Myriad Pro" w:hAnsi="Myriad Pro"/>
        </w:rPr>
        <w:t xml:space="preserve"> the implementation of sun safety strategies;</w:t>
      </w:r>
    </w:p>
    <w:p w:rsidR="001A572C" w:rsidRPr="00574FA1" w:rsidRDefault="00C71C85">
      <w:pPr>
        <w:pStyle w:val="Heading3"/>
        <w:numPr>
          <w:ilvl w:val="0"/>
          <w:numId w:val="1"/>
        </w:numPr>
        <w:tabs>
          <w:tab w:val="left" w:pos="473"/>
          <w:tab w:val="left" w:pos="474"/>
        </w:tabs>
        <w:ind w:hanging="361"/>
        <w:rPr>
          <w:rFonts w:ascii="Myriad Pro" w:hAnsi="Myriad Pro"/>
        </w:rPr>
      </w:pPr>
      <w:proofErr w:type="gramStart"/>
      <w:r w:rsidRPr="00574FA1">
        <w:rPr>
          <w:rFonts w:ascii="Myriad Pro" w:hAnsi="Myriad Pro"/>
        </w:rPr>
        <w:t>reinforce</w:t>
      </w:r>
      <w:proofErr w:type="gramEnd"/>
      <w:r w:rsidRPr="00574FA1">
        <w:rPr>
          <w:rFonts w:ascii="Myriad Pro" w:hAnsi="Myriad Pro"/>
        </w:rPr>
        <w:t xml:space="preserve"> sun safe practices external to school.</w:t>
      </w:r>
    </w:p>
    <w:p w:rsidR="00DE2CC8" w:rsidRDefault="00DE2CC8">
      <w:pPr>
        <w:pStyle w:val="Heading1"/>
        <w:ind w:left="2456"/>
        <w:rPr>
          <w:rFonts w:ascii="Myriad Pro" w:hAnsi="Myriad Pro"/>
        </w:rPr>
      </w:pPr>
      <w:bookmarkStart w:id="5" w:name="_TOC_250000"/>
      <w:bookmarkEnd w:id="5"/>
    </w:p>
    <w:p w:rsidR="00DE2CC8" w:rsidRDefault="00DE2CC8">
      <w:pPr>
        <w:pStyle w:val="Heading1"/>
        <w:ind w:left="2456"/>
        <w:rPr>
          <w:rFonts w:ascii="Myriad Pro" w:hAnsi="Myriad Pro"/>
        </w:rPr>
      </w:pPr>
    </w:p>
    <w:p w:rsidR="001A572C" w:rsidRDefault="000C0206">
      <w:pPr>
        <w:pStyle w:val="Heading1"/>
        <w:ind w:left="2456"/>
      </w:pPr>
      <w:r>
        <w:rPr>
          <w:rFonts w:ascii="Myriad Pro" w:hAnsi="Myriad Pro"/>
        </w:rPr>
        <w:t xml:space="preserve"> </w:t>
      </w:r>
      <w:r>
        <w:rPr>
          <w:rFonts w:ascii="Myriad Pro" w:hAnsi="Myriad Pro"/>
          <w:vanish/>
        </w:rPr>
        <w:t>nsure sunscreen is available for use</w:t>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Pr>
          <w:rFonts w:ascii="Myriad Pro" w:hAnsi="Myriad Pro"/>
          <w:vanish/>
        </w:rPr>
        <w:pgNum/>
      </w:r>
      <w:r w:rsidR="00C71C85" w:rsidRPr="00574FA1">
        <w:rPr>
          <w:rFonts w:ascii="Myriad Pro" w:hAnsi="Myriad Pro"/>
        </w:rPr>
        <w:t>REFERENCES</w:t>
      </w:r>
      <w:r w:rsidR="00C71C85">
        <w:t xml:space="preserve"> </w:t>
      </w:r>
      <w:r w:rsidR="00C71C85" w:rsidRPr="004F1001">
        <w:rPr>
          <w:rFonts w:ascii="Myriad Pro" w:hAnsi="Myriad Pro"/>
        </w:rPr>
        <w:t>AND POLICY SOURCE</w:t>
      </w:r>
    </w:p>
    <w:p w:rsidR="001A572C" w:rsidRDefault="001A572C">
      <w:pPr>
        <w:pStyle w:val="BodyText"/>
        <w:spacing w:before="5"/>
        <w:rPr>
          <w:rFonts w:ascii="Imprint MT Shadow"/>
          <w:b/>
          <w:sz w:val="28"/>
        </w:rPr>
      </w:pPr>
    </w:p>
    <w:p w:rsidR="00C045F2" w:rsidRPr="00AE7D42" w:rsidRDefault="00C71C85" w:rsidP="00C045F2">
      <w:pPr>
        <w:pStyle w:val="Heading3"/>
        <w:tabs>
          <w:tab w:val="left" w:pos="3712"/>
          <w:tab w:val="left" w:pos="4432"/>
        </w:tabs>
        <w:spacing w:before="1"/>
        <w:ind w:left="114" w:right="2733" w:firstLine="0"/>
        <w:rPr>
          <w:rFonts w:ascii="Myriad Pro" w:hAnsi="Myriad Pro"/>
        </w:rPr>
      </w:pPr>
      <w:r w:rsidRPr="00AE7D42">
        <w:rPr>
          <w:rFonts w:ascii="Myriad Pro" w:hAnsi="Myriad Pro"/>
        </w:rPr>
        <w:t>Queensland</w:t>
      </w:r>
      <w:r w:rsidRPr="00AE7D42">
        <w:rPr>
          <w:rFonts w:ascii="Myriad Pro" w:hAnsi="Myriad Pro"/>
          <w:spacing w:val="-2"/>
        </w:rPr>
        <w:t xml:space="preserve"> </w:t>
      </w:r>
      <w:r w:rsidRPr="00AE7D42">
        <w:rPr>
          <w:rFonts w:ascii="Myriad Pro" w:hAnsi="Myriad Pro"/>
        </w:rPr>
        <w:t>Cancer</w:t>
      </w:r>
      <w:r w:rsidRPr="00AE7D42">
        <w:rPr>
          <w:rFonts w:ascii="Myriad Pro" w:hAnsi="Myriad Pro"/>
          <w:spacing w:val="-2"/>
        </w:rPr>
        <w:t xml:space="preserve"> </w:t>
      </w:r>
      <w:r w:rsidR="00AE7D42">
        <w:rPr>
          <w:rFonts w:ascii="Myriad Pro" w:hAnsi="Myriad Pro"/>
        </w:rPr>
        <w:t>Council</w:t>
      </w:r>
      <w:r w:rsidRPr="00AE7D42">
        <w:rPr>
          <w:rFonts w:ascii="Myriad Pro" w:hAnsi="Myriad Pro"/>
        </w:rPr>
        <w:tab/>
        <w:t>-</w:t>
      </w:r>
      <w:r w:rsidRPr="00AE7D42">
        <w:rPr>
          <w:rFonts w:ascii="Myriad Pro" w:hAnsi="Myriad Pro"/>
        </w:rPr>
        <w:tab/>
      </w:r>
      <w:r w:rsidR="00AE7D42">
        <w:rPr>
          <w:rFonts w:ascii="Myriad Pro" w:hAnsi="Myriad Pro"/>
        </w:rPr>
        <w:tab/>
      </w:r>
      <w:r w:rsidRPr="00AE7D42">
        <w:rPr>
          <w:rFonts w:ascii="Myriad Pro" w:hAnsi="Myriad Pro"/>
        </w:rPr>
        <w:t xml:space="preserve">Sun Safety Guidelines </w:t>
      </w:r>
    </w:p>
    <w:p w:rsidR="00C045F2" w:rsidRPr="00AE7D42" w:rsidRDefault="00C045F2" w:rsidP="00C045F2">
      <w:pPr>
        <w:pStyle w:val="Heading3"/>
        <w:tabs>
          <w:tab w:val="left" w:pos="3712"/>
          <w:tab w:val="left" w:pos="4432"/>
        </w:tabs>
        <w:spacing w:before="1"/>
        <w:ind w:left="114" w:right="2733" w:firstLine="0"/>
        <w:rPr>
          <w:rFonts w:ascii="Myriad Pro" w:hAnsi="Myriad Pro"/>
        </w:rPr>
      </w:pPr>
    </w:p>
    <w:p w:rsidR="00C045F2" w:rsidRPr="00AE7D42" w:rsidRDefault="00C71C85" w:rsidP="00C045F2">
      <w:pPr>
        <w:pStyle w:val="Heading3"/>
        <w:tabs>
          <w:tab w:val="left" w:pos="3712"/>
          <w:tab w:val="left" w:pos="4432"/>
        </w:tabs>
        <w:spacing w:before="1"/>
        <w:ind w:left="114" w:right="2733" w:firstLine="0"/>
        <w:rPr>
          <w:rFonts w:ascii="Myriad Pro" w:hAnsi="Myriad Pro"/>
        </w:rPr>
      </w:pPr>
      <w:r w:rsidRPr="00AE7D42">
        <w:rPr>
          <w:rFonts w:ascii="Myriad Pro" w:hAnsi="Myriad Pro"/>
        </w:rPr>
        <w:t>Queensland Department</w:t>
      </w:r>
      <w:r w:rsidRPr="00AE7D42">
        <w:rPr>
          <w:rFonts w:ascii="Myriad Pro" w:hAnsi="Myriad Pro"/>
          <w:spacing w:val="-10"/>
        </w:rPr>
        <w:t xml:space="preserve"> </w:t>
      </w:r>
      <w:r w:rsidRPr="00AE7D42">
        <w:rPr>
          <w:rFonts w:ascii="Myriad Pro" w:hAnsi="Myriad Pro"/>
        </w:rPr>
        <w:t>of</w:t>
      </w:r>
      <w:r w:rsidRPr="00AE7D42">
        <w:rPr>
          <w:rFonts w:ascii="Myriad Pro" w:hAnsi="Myriad Pro"/>
          <w:spacing w:val="-5"/>
        </w:rPr>
        <w:t xml:space="preserve"> </w:t>
      </w:r>
      <w:r w:rsidRPr="00AE7D42">
        <w:rPr>
          <w:rFonts w:ascii="Myriad Pro" w:hAnsi="Myriad Pro"/>
        </w:rPr>
        <w:t>Education</w:t>
      </w:r>
      <w:r w:rsidRPr="00AE7D42">
        <w:rPr>
          <w:rFonts w:ascii="Myriad Pro" w:hAnsi="Myriad Pro"/>
        </w:rPr>
        <w:tab/>
        <w:t>-</w:t>
      </w:r>
      <w:r w:rsidR="00C045F2" w:rsidRPr="00AE7D42">
        <w:rPr>
          <w:rFonts w:ascii="Myriad Pro" w:hAnsi="Myriad Pro"/>
        </w:rPr>
        <w:t xml:space="preserve">           Sun Safety Strategies</w:t>
      </w:r>
    </w:p>
    <w:p w:rsidR="00C045F2" w:rsidRPr="00AE7D42" w:rsidRDefault="00C045F2" w:rsidP="00C045F2">
      <w:pPr>
        <w:pStyle w:val="Heading3"/>
        <w:tabs>
          <w:tab w:val="left" w:pos="3712"/>
          <w:tab w:val="left" w:pos="4432"/>
        </w:tabs>
        <w:spacing w:before="1"/>
        <w:ind w:left="114" w:right="2733" w:firstLine="0"/>
        <w:rPr>
          <w:rFonts w:ascii="Myriad Pro" w:hAnsi="Myriad Pro"/>
        </w:rPr>
      </w:pPr>
    </w:p>
    <w:p w:rsidR="001A572C" w:rsidRPr="00AE7D42" w:rsidRDefault="00ED212F" w:rsidP="00AE7D42">
      <w:pPr>
        <w:pStyle w:val="Heading3"/>
        <w:tabs>
          <w:tab w:val="left" w:pos="3712"/>
          <w:tab w:val="left" w:pos="4432"/>
        </w:tabs>
        <w:spacing w:before="1"/>
        <w:ind w:left="114" w:right="-6" w:firstLine="0"/>
        <w:rPr>
          <w:rFonts w:ascii="Myriad Pro" w:hAnsi="Myriad Pro"/>
          <w:sz w:val="18"/>
          <w:szCs w:val="18"/>
        </w:rPr>
      </w:pPr>
      <w:hyperlink r:id="rId20" w:history="1">
        <w:r w:rsidR="00AE7D42" w:rsidRPr="005519A8">
          <w:rPr>
            <w:rStyle w:val="Hyperlink"/>
            <w:rFonts w:ascii="Myriad Pro" w:hAnsi="Myriad Pro"/>
            <w:sz w:val="18"/>
            <w:szCs w:val="18"/>
          </w:rPr>
          <w:t>https://education.qld.gov.au/initiatives-and-strategies/health-and-wellbeing/student-health-wellbeing/policy-procedures-guidelines/sun-safety-strategies</w:t>
        </w:r>
      </w:hyperlink>
    </w:p>
    <w:p w:rsidR="00AE7D42" w:rsidRPr="00AE7D42" w:rsidRDefault="00AE7D42" w:rsidP="00AE7D42">
      <w:pPr>
        <w:pStyle w:val="Heading3"/>
        <w:tabs>
          <w:tab w:val="left" w:pos="3712"/>
          <w:tab w:val="left" w:pos="4432"/>
        </w:tabs>
        <w:spacing w:before="1"/>
        <w:ind w:left="114" w:right="2733" w:firstLine="0"/>
        <w:rPr>
          <w:rFonts w:ascii="Myriad Pro" w:hAnsi="Myriad Pro"/>
        </w:rPr>
      </w:pPr>
    </w:p>
    <w:p w:rsidR="00AE7D42" w:rsidRPr="00AE7D42" w:rsidRDefault="00AE7D42" w:rsidP="00AE7D42">
      <w:pPr>
        <w:pStyle w:val="Heading3"/>
        <w:tabs>
          <w:tab w:val="left" w:pos="3712"/>
          <w:tab w:val="left" w:pos="4432"/>
        </w:tabs>
        <w:spacing w:before="1"/>
        <w:ind w:left="114" w:right="135" w:firstLine="0"/>
        <w:rPr>
          <w:rFonts w:ascii="Myriad Pro" w:hAnsi="Myriad Pro"/>
        </w:rPr>
      </w:pPr>
      <w:r w:rsidRPr="00AE7D42">
        <w:rPr>
          <w:rFonts w:ascii="Myriad Pro" w:hAnsi="Myriad Pro"/>
        </w:rPr>
        <w:t xml:space="preserve">Queensland Government                     - </w:t>
      </w:r>
      <w:r w:rsidRPr="00AE7D42">
        <w:rPr>
          <w:rFonts w:ascii="Myriad Pro" w:hAnsi="Myriad Pro"/>
        </w:rPr>
        <w:tab/>
      </w:r>
      <w:r w:rsidRPr="00AE7D42">
        <w:rPr>
          <w:rFonts w:ascii="Myriad Pro" w:hAnsi="Myriad Pro"/>
        </w:rPr>
        <w:tab/>
        <w:t>Early Childhood Sun Safety</w:t>
      </w:r>
    </w:p>
    <w:p w:rsidR="00AE7D42" w:rsidRDefault="00AE7D42" w:rsidP="00AE7D42">
      <w:pPr>
        <w:pStyle w:val="Heading3"/>
        <w:tabs>
          <w:tab w:val="left" w:pos="3712"/>
          <w:tab w:val="left" w:pos="4432"/>
        </w:tabs>
        <w:spacing w:before="1"/>
        <w:ind w:left="114" w:right="-6" w:firstLine="0"/>
        <w:rPr>
          <w:rStyle w:val="Hyperlink"/>
          <w:sz w:val="18"/>
          <w:szCs w:val="18"/>
        </w:rPr>
      </w:pPr>
      <w:r>
        <w:rPr>
          <w:rStyle w:val="Hyperlink"/>
          <w:sz w:val="18"/>
          <w:szCs w:val="18"/>
        </w:rPr>
        <w:t>E</w:t>
      </w:r>
      <w:r w:rsidRPr="00AE7D42">
        <w:rPr>
          <w:rStyle w:val="Hyperlink"/>
          <w:sz w:val="18"/>
          <w:szCs w:val="18"/>
        </w:rPr>
        <w:t>arly childhood sun safetyhttps://www.health.qld.gov.au/public-ealth/schools/sun/early-childhood</w:t>
      </w:r>
    </w:p>
    <w:p w:rsidR="00D751F6" w:rsidRDefault="00D751F6" w:rsidP="00AE7D42">
      <w:pPr>
        <w:pStyle w:val="Heading3"/>
        <w:tabs>
          <w:tab w:val="left" w:pos="3712"/>
          <w:tab w:val="left" w:pos="4432"/>
        </w:tabs>
        <w:spacing w:before="1"/>
        <w:ind w:left="114" w:right="-6" w:firstLine="0"/>
        <w:rPr>
          <w:rStyle w:val="Hyperlink"/>
          <w:sz w:val="18"/>
          <w:szCs w:val="18"/>
        </w:rPr>
      </w:pPr>
    </w:p>
    <w:p w:rsidR="00D751F6" w:rsidRDefault="00D751F6" w:rsidP="00AE7D42">
      <w:pPr>
        <w:pStyle w:val="Heading3"/>
        <w:tabs>
          <w:tab w:val="left" w:pos="3712"/>
          <w:tab w:val="left" w:pos="4432"/>
        </w:tabs>
        <w:spacing w:before="1"/>
        <w:ind w:left="114" w:right="-6" w:firstLine="0"/>
        <w:rPr>
          <w:rStyle w:val="Hyperlink"/>
          <w:sz w:val="18"/>
          <w:szCs w:val="18"/>
        </w:rPr>
      </w:pPr>
    </w:p>
    <w:p w:rsidR="00D751F6" w:rsidRPr="00C4628E" w:rsidRDefault="00D751F6" w:rsidP="00AE7D42">
      <w:pPr>
        <w:pStyle w:val="Heading3"/>
        <w:tabs>
          <w:tab w:val="left" w:pos="3712"/>
          <w:tab w:val="left" w:pos="4432"/>
        </w:tabs>
        <w:spacing w:before="1"/>
        <w:ind w:left="114" w:right="-6" w:firstLine="0"/>
        <w:rPr>
          <w:rFonts w:ascii="Myriad Pro" w:hAnsi="Myriad Pro"/>
        </w:rPr>
      </w:pPr>
      <w:r w:rsidRPr="00C4628E">
        <w:rPr>
          <w:rFonts w:ascii="Myriad Pro" w:hAnsi="Myriad Pro"/>
        </w:rPr>
        <w:t>Sun safety learning resources – learning place</w:t>
      </w:r>
    </w:p>
    <w:p w:rsidR="00D751F6" w:rsidRPr="00AE7D42" w:rsidRDefault="00D751F6" w:rsidP="00AE7D42">
      <w:pPr>
        <w:pStyle w:val="Heading3"/>
        <w:tabs>
          <w:tab w:val="left" w:pos="3712"/>
          <w:tab w:val="left" w:pos="4432"/>
        </w:tabs>
        <w:spacing w:before="1"/>
        <w:ind w:left="114" w:right="-6" w:firstLine="0"/>
        <w:rPr>
          <w:rStyle w:val="Hyperlink"/>
          <w:sz w:val="18"/>
          <w:szCs w:val="18"/>
        </w:rPr>
      </w:pPr>
      <w:r w:rsidRPr="00D751F6">
        <w:rPr>
          <w:rStyle w:val="Hyperlink"/>
          <w:sz w:val="18"/>
          <w:szCs w:val="18"/>
        </w:rPr>
        <w:t>https://staff.learningplace.eq.edu.au/searchcenter/pages/results.aspx?start=1&amp;k=sun+safety</w:t>
      </w:r>
    </w:p>
    <w:p w:rsidR="00C045F2" w:rsidRPr="00AE7D42" w:rsidRDefault="00C045F2" w:rsidP="00AE7D42">
      <w:pPr>
        <w:pStyle w:val="Heading3"/>
        <w:tabs>
          <w:tab w:val="left" w:pos="3712"/>
          <w:tab w:val="left" w:pos="4432"/>
        </w:tabs>
        <w:spacing w:before="1"/>
        <w:ind w:left="114" w:right="-6" w:firstLine="0"/>
        <w:rPr>
          <w:rStyle w:val="Hyperlink"/>
          <w:sz w:val="18"/>
          <w:szCs w:val="18"/>
        </w:rPr>
      </w:pPr>
    </w:p>
    <w:sectPr w:rsidR="00C045F2" w:rsidRPr="00AE7D42">
      <w:pgSz w:w="12240" w:h="15840"/>
      <w:pgMar w:top="1160" w:right="1020" w:bottom="940" w:left="102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9A" w:rsidRDefault="00C71C85">
      <w:r>
        <w:separator/>
      </w:r>
    </w:p>
  </w:endnote>
  <w:endnote w:type="continuationSeparator" w:id="0">
    <w:p w:rsidR="00992D9A" w:rsidRDefault="00C7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98" w:rsidRDefault="00813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85" w:rsidRPr="00D751F6" w:rsidRDefault="00813398" w:rsidP="00D751F6">
    <w:pPr>
      <w:pStyle w:val="Footer"/>
      <w:jc w:val="right"/>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0C0206">
      <w:rPr>
        <w:noProof/>
        <w:sz w:val="12"/>
        <w:szCs w:val="12"/>
      </w:rPr>
      <w:t>G:\Coredata\Admin\Policies &amp; Plans\Sun Smart\Dysart SHS Sun Smart Policy draft.docx</w:t>
    </w:r>
    <w:r>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98" w:rsidRDefault="008133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2C" w:rsidRDefault="00574FA1">
    <w:pPr>
      <w:pStyle w:val="BodyText"/>
      <w:spacing w:line="14" w:lineRule="auto"/>
    </w:pPr>
    <w:r>
      <w:rPr>
        <w:noProof/>
        <w:lang w:val="en-AU" w:eastAsia="zh-CN"/>
      </w:rPr>
      <mc:AlternateContent>
        <mc:Choice Requires="wps">
          <w:drawing>
            <wp:anchor distT="0" distB="0" distL="114300" distR="114300" simplePos="0" relativeHeight="251657728" behindDoc="1" locked="0" layoutInCell="1" allowOverlap="1" wp14:anchorId="435D059A" wp14:editId="62ACAD19">
              <wp:simplePos x="0" y="0"/>
              <wp:positionH relativeFrom="page">
                <wp:posOffset>3829050</wp:posOffset>
              </wp:positionH>
              <wp:positionV relativeFrom="page">
                <wp:posOffset>9446895</wp:posOffset>
              </wp:positionV>
              <wp:extent cx="114935" cy="1663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2C" w:rsidRDefault="00C71C85">
                          <w:pPr>
                            <w:pStyle w:val="BodyText"/>
                            <w:spacing w:before="12"/>
                            <w:ind w:left="40"/>
                          </w:pPr>
                          <w:r>
                            <w:fldChar w:fldCharType="begin"/>
                          </w:r>
                          <w:r>
                            <w:instrText xml:space="preserve"> PAGE </w:instrText>
                          </w:r>
                          <w:r>
                            <w:fldChar w:fldCharType="separate"/>
                          </w:r>
                          <w:r w:rsidR="00ED212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pt;margin-top:743.85pt;width:9.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7rQ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" filled="f" stroked="f">
              <v:textbox inset="0,0,0,0">
                <w:txbxContent>
                  <w:p w:rsidR="001A572C" w:rsidRDefault="00C71C85">
                    <w:pPr>
                      <w:pStyle w:val="BodyText"/>
                      <w:spacing w:before="12"/>
                      <w:ind w:left="40"/>
                    </w:pPr>
                    <w:r>
                      <w:fldChar w:fldCharType="begin"/>
                    </w:r>
                    <w:r>
                      <w:instrText xml:space="preserve"> PAGE </w:instrText>
                    </w:r>
                    <w:r>
                      <w:fldChar w:fldCharType="separate"/>
                    </w:r>
                    <w:r w:rsidR="00ED212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9A" w:rsidRDefault="00C71C85">
      <w:r>
        <w:separator/>
      </w:r>
    </w:p>
  </w:footnote>
  <w:footnote w:type="continuationSeparator" w:id="0">
    <w:p w:rsidR="00992D9A" w:rsidRDefault="00C7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85" w:rsidRDefault="00C71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85" w:rsidRDefault="00C71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85" w:rsidRDefault="00C71C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85" w:rsidRDefault="00C71C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85" w:rsidRDefault="00C71C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85" w:rsidRDefault="00C71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0C8A"/>
    <w:multiLevelType w:val="hybridMultilevel"/>
    <w:tmpl w:val="882A3A44"/>
    <w:lvl w:ilvl="0" w:tplc="A29A5EBC">
      <w:numFmt w:val="bullet"/>
      <w:lvlText w:val=""/>
      <w:lvlJc w:val="left"/>
      <w:pPr>
        <w:ind w:left="834" w:hanging="360"/>
      </w:pPr>
      <w:rPr>
        <w:rFonts w:hint="default"/>
        <w:w w:val="100"/>
      </w:rPr>
    </w:lvl>
    <w:lvl w:ilvl="1" w:tplc="EF6494D0">
      <w:numFmt w:val="bullet"/>
      <w:lvlText w:val="•"/>
      <w:lvlJc w:val="left"/>
      <w:pPr>
        <w:ind w:left="1776" w:hanging="360"/>
      </w:pPr>
      <w:rPr>
        <w:rFonts w:hint="default"/>
      </w:rPr>
    </w:lvl>
    <w:lvl w:ilvl="2" w:tplc="962210D0">
      <w:numFmt w:val="bullet"/>
      <w:lvlText w:val="•"/>
      <w:lvlJc w:val="left"/>
      <w:pPr>
        <w:ind w:left="2712" w:hanging="360"/>
      </w:pPr>
      <w:rPr>
        <w:rFonts w:hint="default"/>
      </w:rPr>
    </w:lvl>
    <w:lvl w:ilvl="3" w:tplc="3CE6C85E">
      <w:numFmt w:val="bullet"/>
      <w:lvlText w:val="•"/>
      <w:lvlJc w:val="left"/>
      <w:pPr>
        <w:ind w:left="3648" w:hanging="360"/>
      </w:pPr>
      <w:rPr>
        <w:rFonts w:hint="default"/>
      </w:rPr>
    </w:lvl>
    <w:lvl w:ilvl="4" w:tplc="4978104C">
      <w:numFmt w:val="bullet"/>
      <w:lvlText w:val="•"/>
      <w:lvlJc w:val="left"/>
      <w:pPr>
        <w:ind w:left="4584" w:hanging="360"/>
      </w:pPr>
      <w:rPr>
        <w:rFonts w:hint="default"/>
      </w:rPr>
    </w:lvl>
    <w:lvl w:ilvl="5" w:tplc="8B7C99C2">
      <w:numFmt w:val="bullet"/>
      <w:lvlText w:val="•"/>
      <w:lvlJc w:val="left"/>
      <w:pPr>
        <w:ind w:left="5520" w:hanging="360"/>
      </w:pPr>
      <w:rPr>
        <w:rFonts w:hint="default"/>
      </w:rPr>
    </w:lvl>
    <w:lvl w:ilvl="6" w:tplc="318627AC">
      <w:numFmt w:val="bullet"/>
      <w:lvlText w:val="•"/>
      <w:lvlJc w:val="left"/>
      <w:pPr>
        <w:ind w:left="6456" w:hanging="360"/>
      </w:pPr>
      <w:rPr>
        <w:rFonts w:hint="default"/>
      </w:rPr>
    </w:lvl>
    <w:lvl w:ilvl="7" w:tplc="6F5EC1A8">
      <w:numFmt w:val="bullet"/>
      <w:lvlText w:val="•"/>
      <w:lvlJc w:val="left"/>
      <w:pPr>
        <w:ind w:left="7392" w:hanging="360"/>
      </w:pPr>
      <w:rPr>
        <w:rFonts w:hint="default"/>
      </w:rPr>
    </w:lvl>
    <w:lvl w:ilvl="8" w:tplc="FE3CE2D2">
      <w:numFmt w:val="bullet"/>
      <w:lvlText w:val="•"/>
      <w:lvlJc w:val="left"/>
      <w:pPr>
        <w:ind w:left="8328" w:hanging="360"/>
      </w:pPr>
      <w:rPr>
        <w:rFonts w:hint="default"/>
      </w:rPr>
    </w:lvl>
  </w:abstractNum>
  <w:abstractNum w:abstractNumId="1">
    <w:nsid w:val="300D0FEE"/>
    <w:multiLevelType w:val="hybridMultilevel"/>
    <w:tmpl w:val="C6C886CE"/>
    <w:lvl w:ilvl="0" w:tplc="210AE93C">
      <w:start w:val="1"/>
      <w:numFmt w:val="decimal"/>
      <w:lvlText w:val="%1."/>
      <w:lvlJc w:val="left"/>
      <w:pPr>
        <w:ind w:left="474" w:hanging="360"/>
      </w:pPr>
      <w:rPr>
        <w:rFonts w:ascii="Times New Roman" w:eastAsia="Times New Roman" w:hAnsi="Times New Roman" w:cs="Times New Roman" w:hint="default"/>
        <w:w w:val="100"/>
        <w:sz w:val="20"/>
        <w:szCs w:val="20"/>
      </w:rPr>
    </w:lvl>
    <w:lvl w:ilvl="1" w:tplc="60EEF13A">
      <w:numFmt w:val="bullet"/>
      <w:lvlText w:val="•"/>
      <w:lvlJc w:val="left"/>
      <w:pPr>
        <w:ind w:left="1452" w:hanging="360"/>
      </w:pPr>
      <w:rPr>
        <w:rFonts w:hint="default"/>
      </w:rPr>
    </w:lvl>
    <w:lvl w:ilvl="2" w:tplc="D32268AA">
      <w:numFmt w:val="bullet"/>
      <w:lvlText w:val="•"/>
      <w:lvlJc w:val="left"/>
      <w:pPr>
        <w:ind w:left="2424" w:hanging="360"/>
      </w:pPr>
      <w:rPr>
        <w:rFonts w:hint="default"/>
      </w:rPr>
    </w:lvl>
    <w:lvl w:ilvl="3" w:tplc="98509B7A">
      <w:numFmt w:val="bullet"/>
      <w:lvlText w:val="•"/>
      <w:lvlJc w:val="left"/>
      <w:pPr>
        <w:ind w:left="3396" w:hanging="360"/>
      </w:pPr>
      <w:rPr>
        <w:rFonts w:hint="default"/>
      </w:rPr>
    </w:lvl>
    <w:lvl w:ilvl="4" w:tplc="36408DD8">
      <w:numFmt w:val="bullet"/>
      <w:lvlText w:val="•"/>
      <w:lvlJc w:val="left"/>
      <w:pPr>
        <w:ind w:left="4368" w:hanging="360"/>
      </w:pPr>
      <w:rPr>
        <w:rFonts w:hint="default"/>
      </w:rPr>
    </w:lvl>
    <w:lvl w:ilvl="5" w:tplc="0B760696">
      <w:numFmt w:val="bullet"/>
      <w:lvlText w:val="•"/>
      <w:lvlJc w:val="left"/>
      <w:pPr>
        <w:ind w:left="5340" w:hanging="360"/>
      </w:pPr>
      <w:rPr>
        <w:rFonts w:hint="default"/>
      </w:rPr>
    </w:lvl>
    <w:lvl w:ilvl="6" w:tplc="0E7AD97E">
      <w:numFmt w:val="bullet"/>
      <w:lvlText w:val="•"/>
      <w:lvlJc w:val="left"/>
      <w:pPr>
        <w:ind w:left="6312" w:hanging="360"/>
      </w:pPr>
      <w:rPr>
        <w:rFonts w:hint="default"/>
      </w:rPr>
    </w:lvl>
    <w:lvl w:ilvl="7" w:tplc="51466712">
      <w:numFmt w:val="bullet"/>
      <w:lvlText w:val="•"/>
      <w:lvlJc w:val="left"/>
      <w:pPr>
        <w:ind w:left="7284" w:hanging="360"/>
      </w:pPr>
      <w:rPr>
        <w:rFonts w:hint="default"/>
      </w:rPr>
    </w:lvl>
    <w:lvl w:ilvl="8" w:tplc="ABF08EA2">
      <w:numFmt w:val="bullet"/>
      <w:lvlText w:val="•"/>
      <w:lvlJc w:val="left"/>
      <w:pPr>
        <w:ind w:left="8256" w:hanging="360"/>
      </w:pPr>
      <w:rPr>
        <w:rFonts w:hint="default"/>
      </w:rPr>
    </w:lvl>
  </w:abstractNum>
  <w:abstractNum w:abstractNumId="2">
    <w:nsid w:val="40943EF7"/>
    <w:multiLevelType w:val="hybridMultilevel"/>
    <w:tmpl w:val="8828EFAE"/>
    <w:lvl w:ilvl="0" w:tplc="A7F04CA4">
      <w:numFmt w:val="bullet"/>
      <w:lvlText w:val=""/>
      <w:lvlJc w:val="left"/>
      <w:pPr>
        <w:ind w:left="474" w:hanging="360"/>
      </w:pPr>
      <w:rPr>
        <w:rFonts w:ascii="Symbol" w:eastAsia="Symbol" w:hAnsi="Symbol" w:cs="Symbol" w:hint="default"/>
        <w:w w:val="100"/>
        <w:sz w:val="20"/>
        <w:szCs w:val="20"/>
      </w:rPr>
    </w:lvl>
    <w:lvl w:ilvl="1" w:tplc="8C9A9846">
      <w:numFmt w:val="bullet"/>
      <w:lvlText w:val="•"/>
      <w:lvlJc w:val="left"/>
      <w:pPr>
        <w:ind w:left="1452" w:hanging="360"/>
      </w:pPr>
      <w:rPr>
        <w:rFonts w:hint="default"/>
      </w:rPr>
    </w:lvl>
    <w:lvl w:ilvl="2" w:tplc="25CE9AFC">
      <w:numFmt w:val="bullet"/>
      <w:lvlText w:val="•"/>
      <w:lvlJc w:val="left"/>
      <w:pPr>
        <w:ind w:left="2424" w:hanging="360"/>
      </w:pPr>
      <w:rPr>
        <w:rFonts w:hint="default"/>
      </w:rPr>
    </w:lvl>
    <w:lvl w:ilvl="3" w:tplc="508C8E92">
      <w:numFmt w:val="bullet"/>
      <w:lvlText w:val="•"/>
      <w:lvlJc w:val="left"/>
      <w:pPr>
        <w:ind w:left="3396" w:hanging="360"/>
      </w:pPr>
      <w:rPr>
        <w:rFonts w:hint="default"/>
      </w:rPr>
    </w:lvl>
    <w:lvl w:ilvl="4" w:tplc="E7A08F0A">
      <w:numFmt w:val="bullet"/>
      <w:lvlText w:val="•"/>
      <w:lvlJc w:val="left"/>
      <w:pPr>
        <w:ind w:left="4368" w:hanging="360"/>
      </w:pPr>
      <w:rPr>
        <w:rFonts w:hint="default"/>
      </w:rPr>
    </w:lvl>
    <w:lvl w:ilvl="5" w:tplc="FBB4D8A0">
      <w:numFmt w:val="bullet"/>
      <w:lvlText w:val="•"/>
      <w:lvlJc w:val="left"/>
      <w:pPr>
        <w:ind w:left="5340" w:hanging="360"/>
      </w:pPr>
      <w:rPr>
        <w:rFonts w:hint="default"/>
      </w:rPr>
    </w:lvl>
    <w:lvl w:ilvl="6" w:tplc="0B94B102">
      <w:numFmt w:val="bullet"/>
      <w:lvlText w:val="•"/>
      <w:lvlJc w:val="left"/>
      <w:pPr>
        <w:ind w:left="6312" w:hanging="360"/>
      </w:pPr>
      <w:rPr>
        <w:rFonts w:hint="default"/>
      </w:rPr>
    </w:lvl>
    <w:lvl w:ilvl="7" w:tplc="3926B6DE">
      <w:numFmt w:val="bullet"/>
      <w:lvlText w:val="•"/>
      <w:lvlJc w:val="left"/>
      <w:pPr>
        <w:ind w:left="7284" w:hanging="360"/>
      </w:pPr>
      <w:rPr>
        <w:rFonts w:hint="default"/>
      </w:rPr>
    </w:lvl>
    <w:lvl w:ilvl="8" w:tplc="E64CA534">
      <w:numFmt w:val="bullet"/>
      <w:lvlText w:val="•"/>
      <w:lvlJc w:val="left"/>
      <w:pPr>
        <w:ind w:left="825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2C"/>
    <w:rsid w:val="00033A9B"/>
    <w:rsid w:val="000C0206"/>
    <w:rsid w:val="0014788C"/>
    <w:rsid w:val="00174959"/>
    <w:rsid w:val="001A572C"/>
    <w:rsid w:val="004F1001"/>
    <w:rsid w:val="00574FA1"/>
    <w:rsid w:val="00813398"/>
    <w:rsid w:val="0085592C"/>
    <w:rsid w:val="00882918"/>
    <w:rsid w:val="00992D9A"/>
    <w:rsid w:val="00A01FE1"/>
    <w:rsid w:val="00A851E8"/>
    <w:rsid w:val="00AE7D42"/>
    <w:rsid w:val="00C045F2"/>
    <w:rsid w:val="00C40AAE"/>
    <w:rsid w:val="00C4628E"/>
    <w:rsid w:val="00C71C85"/>
    <w:rsid w:val="00CA5A5D"/>
    <w:rsid w:val="00D751F6"/>
    <w:rsid w:val="00D83BAD"/>
    <w:rsid w:val="00DE2CC8"/>
    <w:rsid w:val="00ED21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7"/>
      <w:ind w:left="113"/>
      <w:outlineLvl w:val="0"/>
    </w:pPr>
    <w:rPr>
      <w:rFonts w:ascii="Imprint MT Shadow" w:eastAsia="Imprint MT Shadow" w:hAnsi="Imprint MT Shadow" w:cs="Imprint MT Shadow"/>
      <w:b/>
      <w:bCs/>
      <w:sz w:val="28"/>
      <w:szCs w:val="28"/>
    </w:rPr>
  </w:style>
  <w:style w:type="paragraph" w:styleId="Heading2">
    <w:name w:val="heading 2"/>
    <w:basedOn w:val="Normal"/>
    <w:uiPriority w:val="1"/>
    <w:qFormat/>
    <w:pPr>
      <w:ind w:left="114"/>
      <w:outlineLvl w:val="1"/>
    </w:pPr>
    <w:rPr>
      <w:sz w:val="24"/>
      <w:szCs w:val="24"/>
    </w:rPr>
  </w:style>
  <w:style w:type="paragraph" w:styleId="Heading3">
    <w:name w:val="heading 3"/>
    <w:basedOn w:val="Normal"/>
    <w:uiPriority w:val="1"/>
    <w:qFormat/>
    <w:pPr>
      <w:spacing w:before="24"/>
      <w:ind w:left="474" w:hanging="360"/>
      <w:outlineLvl w:val="2"/>
    </w:pPr>
    <w:rPr>
      <w:rFonts w:ascii="Monotype Corsiva" w:eastAsia="Monotype Corsiva" w:hAnsi="Monotype Corsiva" w:cs="Monotype Corsiva"/>
      <w:i/>
      <w:sz w:val="24"/>
      <w:szCs w:val="24"/>
    </w:rPr>
  </w:style>
  <w:style w:type="paragraph" w:styleId="Heading4">
    <w:name w:val="heading 4"/>
    <w:basedOn w:val="Normal"/>
    <w:uiPriority w:val="1"/>
    <w:qFormat/>
    <w:pPr>
      <w:spacing w:before="5"/>
      <w:ind w:left="834" w:right="74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
      <w:ind w:left="1554"/>
    </w:pPr>
    <w:rPr>
      <w:rFonts w:ascii="Monotype Corsiva" w:eastAsia="Monotype Corsiva" w:hAnsi="Monotype Corsiva" w:cs="Monotype Corsiva"/>
      <w:i/>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4"/>
      <w:ind w:left="474" w:hanging="360"/>
    </w:pPr>
    <w:rPr>
      <w:rFonts w:ascii="Monotype Corsiva" w:eastAsia="Monotype Corsiva" w:hAnsi="Monotype Corsiva" w:cs="Monotype Corsiv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45F2"/>
    <w:rPr>
      <w:rFonts w:ascii="Tahoma" w:hAnsi="Tahoma" w:cs="Tahoma"/>
      <w:sz w:val="16"/>
      <w:szCs w:val="16"/>
    </w:rPr>
  </w:style>
  <w:style w:type="character" w:customStyle="1" w:styleId="BalloonTextChar">
    <w:name w:val="Balloon Text Char"/>
    <w:basedOn w:val="DefaultParagraphFont"/>
    <w:link w:val="BalloonText"/>
    <w:uiPriority w:val="99"/>
    <w:semiHidden/>
    <w:rsid w:val="00C045F2"/>
    <w:rPr>
      <w:rFonts w:ascii="Tahoma" w:eastAsia="Times New Roman" w:hAnsi="Tahoma" w:cs="Tahoma"/>
      <w:sz w:val="16"/>
      <w:szCs w:val="16"/>
    </w:rPr>
  </w:style>
  <w:style w:type="character" w:styleId="Hyperlink">
    <w:name w:val="Hyperlink"/>
    <w:basedOn w:val="DefaultParagraphFont"/>
    <w:uiPriority w:val="99"/>
    <w:unhideWhenUsed/>
    <w:rsid w:val="00AE7D42"/>
    <w:rPr>
      <w:color w:val="0000FF" w:themeColor="hyperlink"/>
      <w:u w:val="single"/>
    </w:rPr>
  </w:style>
  <w:style w:type="paragraph" w:styleId="Header">
    <w:name w:val="header"/>
    <w:basedOn w:val="Normal"/>
    <w:link w:val="HeaderChar"/>
    <w:uiPriority w:val="99"/>
    <w:unhideWhenUsed/>
    <w:rsid w:val="00C71C85"/>
    <w:pPr>
      <w:tabs>
        <w:tab w:val="center" w:pos="4513"/>
        <w:tab w:val="right" w:pos="9026"/>
      </w:tabs>
    </w:pPr>
  </w:style>
  <w:style w:type="character" w:customStyle="1" w:styleId="HeaderChar">
    <w:name w:val="Header Char"/>
    <w:basedOn w:val="DefaultParagraphFont"/>
    <w:link w:val="Header"/>
    <w:uiPriority w:val="99"/>
    <w:rsid w:val="00C71C85"/>
    <w:rPr>
      <w:rFonts w:ascii="Times New Roman" w:eastAsia="Times New Roman" w:hAnsi="Times New Roman" w:cs="Times New Roman"/>
    </w:rPr>
  </w:style>
  <w:style w:type="paragraph" w:styleId="Footer">
    <w:name w:val="footer"/>
    <w:basedOn w:val="Normal"/>
    <w:link w:val="FooterChar"/>
    <w:uiPriority w:val="99"/>
    <w:unhideWhenUsed/>
    <w:rsid w:val="00C71C85"/>
    <w:pPr>
      <w:tabs>
        <w:tab w:val="center" w:pos="4513"/>
        <w:tab w:val="right" w:pos="9026"/>
      </w:tabs>
    </w:pPr>
  </w:style>
  <w:style w:type="character" w:customStyle="1" w:styleId="FooterChar">
    <w:name w:val="Footer Char"/>
    <w:basedOn w:val="DefaultParagraphFont"/>
    <w:link w:val="Footer"/>
    <w:uiPriority w:val="99"/>
    <w:rsid w:val="00C71C85"/>
    <w:rPr>
      <w:rFonts w:ascii="Times New Roman" w:eastAsia="Times New Roman" w:hAnsi="Times New Roman" w:cs="Times New Roman"/>
    </w:rPr>
  </w:style>
  <w:style w:type="character" w:styleId="PlaceholderText">
    <w:name w:val="Placeholder Text"/>
    <w:basedOn w:val="DefaultParagraphFont"/>
    <w:uiPriority w:val="99"/>
    <w:semiHidden/>
    <w:rsid w:val="001478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7"/>
      <w:ind w:left="113"/>
      <w:outlineLvl w:val="0"/>
    </w:pPr>
    <w:rPr>
      <w:rFonts w:ascii="Imprint MT Shadow" w:eastAsia="Imprint MT Shadow" w:hAnsi="Imprint MT Shadow" w:cs="Imprint MT Shadow"/>
      <w:b/>
      <w:bCs/>
      <w:sz w:val="28"/>
      <w:szCs w:val="28"/>
    </w:rPr>
  </w:style>
  <w:style w:type="paragraph" w:styleId="Heading2">
    <w:name w:val="heading 2"/>
    <w:basedOn w:val="Normal"/>
    <w:uiPriority w:val="1"/>
    <w:qFormat/>
    <w:pPr>
      <w:ind w:left="114"/>
      <w:outlineLvl w:val="1"/>
    </w:pPr>
    <w:rPr>
      <w:sz w:val="24"/>
      <w:szCs w:val="24"/>
    </w:rPr>
  </w:style>
  <w:style w:type="paragraph" w:styleId="Heading3">
    <w:name w:val="heading 3"/>
    <w:basedOn w:val="Normal"/>
    <w:uiPriority w:val="1"/>
    <w:qFormat/>
    <w:pPr>
      <w:spacing w:before="24"/>
      <w:ind w:left="474" w:hanging="360"/>
      <w:outlineLvl w:val="2"/>
    </w:pPr>
    <w:rPr>
      <w:rFonts w:ascii="Monotype Corsiva" w:eastAsia="Monotype Corsiva" w:hAnsi="Monotype Corsiva" w:cs="Monotype Corsiva"/>
      <w:i/>
      <w:sz w:val="24"/>
      <w:szCs w:val="24"/>
    </w:rPr>
  </w:style>
  <w:style w:type="paragraph" w:styleId="Heading4">
    <w:name w:val="heading 4"/>
    <w:basedOn w:val="Normal"/>
    <w:uiPriority w:val="1"/>
    <w:qFormat/>
    <w:pPr>
      <w:spacing w:before="5"/>
      <w:ind w:left="834" w:right="74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
      <w:ind w:left="1554"/>
    </w:pPr>
    <w:rPr>
      <w:rFonts w:ascii="Monotype Corsiva" w:eastAsia="Monotype Corsiva" w:hAnsi="Monotype Corsiva" w:cs="Monotype Corsiva"/>
      <w:i/>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4"/>
      <w:ind w:left="474" w:hanging="360"/>
    </w:pPr>
    <w:rPr>
      <w:rFonts w:ascii="Monotype Corsiva" w:eastAsia="Monotype Corsiva" w:hAnsi="Monotype Corsiva" w:cs="Monotype Corsiv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45F2"/>
    <w:rPr>
      <w:rFonts w:ascii="Tahoma" w:hAnsi="Tahoma" w:cs="Tahoma"/>
      <w:sz w:val="16"/>
      <w:szCs w:val="16"/>
    </w:rPr>
  </w:style>
  <w:style w:type="character" w:customStyle="1" w:styleId="BalloonTextChar">
    <w:name w:val="Balloon Text Char"/>
    <w:basedOn w:val="DefaultParagraphFont"/>
    <w:link w:val="BalloonText"/>
    <w:uiPriority w:val="99"/>
    <w:semiHidden/>
    <w:rsid w:val="00C045F2"/>
    <w:rPr>
      <w:rFonts w:ascii="Tahoma" w:eastAsia="Times New Roman" w:hAnsi="Tahoma" w:cs="Tahoma"/>
      <w:sz w:val="16"/>
      <w:szCs w:val="16"/>
    </w:rPr>
  </w:style>
  <w:style w:type="character" w:styleId="Hyperlink">
    <w:name w:val="Hyperlink"/>
    <w:basedOn w:val="DefaultParagraphFont"/>
    <w:uiPriority w:val="99"/>
    <w:unhideWhenUsed/>
    <w:rsid w:val="00AE7D42"/>
    <w:rPr>
      <w:color w:val="0000FF" w:themeColor="hyperlink"/>
      <w:u w:val="single"/>
    </w:rPr>
  </w:style>
  <w:style w:type="paragraph" w:styleId="Header">
    <w:name w:val="header"/>
    <w:basedOn w:val="Normal"/>
    <w:link w:val="HeaderChar"/>
    <w:uiPriority w:val="99"/>
    <w:unhideWhenUsed/>
    <w:rsid w:val="00C71C85"/>
    <w:pPr>
      <w:tabs>
        <w:tab w:val="center" w:pos="4513"/>
        <w:tab w:val="right" w:pos="9026"/>
      </w:tabs>
    </w:pPr>
  </w:style>
  <w:style w:type="character" w:customStyle="1" w:styleId="HeaderChar">
    <w:name w:val="Header Char"/>
    <w:basedOn w:val="DefaultParagraphFont"/>
    <w:link w:val="Header"/>
    <w:uiPriority w:val="99"/>
    <w:rsid w:val="00C71C85"/>
    <w:rPr>
      <w:rFonts w:ascii="Times New Roman" w:eastAsia="Times New Roman" w:hAnsi="Times New Roman" w:cs="Times New Roman"/>
    </w:rPr>
  </w:style>
  <w:style w:type="paragraph" w:styleId="Footer">
    <w:name w:val="footer"/>
    <w:basedOn w:val="Normal"/>
    <w:link w:val="FooterChar"/>
    <w:uiPriority w:val="99"/>
    <w:unhideWhenUsed/>
    <w:rsid w:val="00C71C85"/>
    <w:pPr>
      <w:tabs>
        <w:tab w:val="center" w:pos="4513"/>
        <w:tab w:val="right" w:pos="9026"/>
      </w:tabs>
    </w:pPr>
  </w:style>
  <w:style w:type="character" w:customStyle="1" w:styleId="FooterChar">
    <w:name w:val="Footer Char"/>
    <w:basedOn w:val="DefaultParagraphFont"/>
    <w:link w:val="Footer"/>
    <w:uiPriority w:val="99"/>
    <w:rsid w:val="00C71C85"/>
    <w:rPr>
      <w:rFonts w:ascii="Times New Roman" w:eastAsia="Times New Roman" w:hAnsi="Times New Roman" w:cs="Times New Roman"/>
    </w:rPr>
  </w:style>
  <w:style w:type="character" w:styleId="PlaceholderText">
    <w:name w:val="Placeholder Text"/>
    <w:basedOn w:val="DefaultParagraphFont"/>
    <w:uiPriority w:val="99"/>
    <w:semiHidden/>
    <w:rsid w:val="001478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education.qld.gov.au/initiatives-and-strategies/health-and-wellbeing/student-health-wellbeing/policy-procedures-guidelines/sun-safety-strateg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7E58431B463C4A8E41B369AE076204" ma:contentTypeVersion="14" ma:contentTypeDescription="Create a new document." ma:contentTypeScope="" ma:versionID="092f003ddbc99e9fb05d567273014d03">
  <xsd:schema xmlns:xsd="http://www.w3.org/2001/XMLSchema" xmlns:xs="http://www.w3.org/2001/XMLSchema" xmlns:p="http://schemas.microsoft.com/office/2006/metadata/properties" xmlns:ns1="http://schemas.microsoft.com/sharepoint/v3" xmlns:ns2="40d00f84-fdf4-4f62-8581-799ef197ca4f" targetNamespace="http://schemas.microsoft.com/office/2006/metadata/properties" ma:root="true" ma:fieldsID="eba6cde938eaa6da0acca80319afc662" ns1:_="" ns2:_="">
    <xsd:import namespace="http://schemas.microsoft.com/sharepoint/v3"/>
    <xsd:import namespace="40d00f84-fdf4-4f62-8581-799ef197ca4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00f84-fdf4-4f62-8581-799ef197ca4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Author xmlns="40d00f84-fdf4-4f62-8581-799ef197ca4f">
      <UserInfo>
        <DisplayName>DE GIT, Kimberly</DisplayName>
        <AccountId>35</AccountId>
        <AccountType/>
      </UserInfo>
    </PPContentAuthor>
    <PPModeratedDate xmlns="40d00f84-fdf4-4f62-8581-799ef197ca4f">2020-09-03T00:36:43+00:00</PPModeratedDate>
    <PPLastReviewedDate xmlns="40d00f84-fdf4-4f62-8581-799ef197ca4f">2020-09-03T00:36:43+00:00</PPLastReviewedDate>
    <PPContentOwner xmlns="40d00f84-fdf4-4f62-8581-799ef197ca4f">
      <UserInfo>
        <DisplayName>DE GIT, Kimberly</DisplayName>
        <AccountId>35</AccountId>
        <AccountType/>
      </UserInfo>
    </PPContentOwner>
    <PPReviewDate xmlns="40d00f84-fdf4-4f62-8581-799ef197ca4f" xsi:nil="true"/>
    <PPSubmittedDate xmlns="40d00f84-fdf4-4f62-8581-799ef197ca4f">2020-09-03T00:35:27+00:00</PPSubmittedDate>
    <PPPublishedNotificationAddresses xmlns="40d00f84-fdf4-4f62-8581-799ef197ca4f" xsi:nil="true"/>
    <PublishingExpirationDate xmlns="http://schemas.microsoft.com/sharepoint/v3" xsi:nil="true"/>
    <PPModeratedBy xmlns="40d00f84-fdf4-4f62-8581-799ef197ca4f">
      <UserInfo>
        <DisplayName>DE GIT, Kimberly</DisplayName>
        <AccountId>35</AccountId>
        <AccountType/>
      </UserInfo>
    </PPModeratedBy>
    <PPContentApprover xmlns="40d00f84-fdf4-4f62-8581-799ef197ca4f">
      <UserInfo>
        <DisplayName>DE GIT, Kimberly</DisplayName>
        <AccountId>35</AccountId>
        <AccountType/>
      </UserInfo>
    </PPContentApprover>
    <PPSubmittedBy xmlns="40d00f84-fdf4-4f62-8581-799ef197ca4f">
      <UserInfo>
        <DisplayName>DE GIT, Kimberly</DisplayName>
        <AccountId>35</AccountId>
        <AccountType/>
      </UserInfo>
    </PPSubmittedBy>
    <PPLastReviewedBy xmlns="40d00f84-fdf4-4f62-8581-799ef197ca4f">
      <UserInfo>
        <DisplayName>DE GIT, Kimberly</DisplayName>
        <AccountId>35</AccountId>
        <AccountType/>
      </UserInfo>
    </PPLastReviewedBy>
    <PublishingStartDate xmlns="http://schemas.microsoft.com/sharepoint/v3" xsi:nil="true"/>
    <PPReferenceNumber xmlns="40d00f84-fdf4-4f62-8581-799ef197ca4f" xsi:nil="true"/>
  </documentManagement>
</p:properties>
</file>

<file path=customXml/itemProps1.xml><?xml version="1.0" encoding="utf-8"?>
<ds:datastoreItem xmlns:ds="http://schemas.openxmlformats.org/officeDocument/2006/customXml" ds:itemID="{BAD5B7C3-31F0-4AA4-8AB0-DC81434B4EC6}"/>
</file>

<file path=customXml/itemProps2.xml><?xml version="1.0" encoding="utf-8"?>
<ds:datastoreItem xmlns:ds="http://schemas.openxmlformats.org/officeDocument/2006/customXml" ds:itemID="{318979F4-7300-40DB-B835-C05894BB766F}"/>
</file>

<file path=customXml/itemProps3.xml><?xml version="1.0" encoding="utf-8"?>
<ds:datastoreItem xmlns:ds="http://schemas.openxmlformats.org/officeDocument/2006/customXml" ds:itemID="{36C3EDFC-B106-4F59-A616-4AA12663F5FA}"/>
</file>

<file path=customXml/itemProps4.xml><?xml version="1.0" encoding="utf-8"?>
<ds:datastoreItem xmlns:ds="http://schemas.openxmlformats.org/officeDocument/2006/customXml" ds:itemID="{0AEF5DCF-FD2E-4F97-ADDD-2C1972BADF01}"/>
</file>

<file path=docProps/app.xml><?xml version="1.0" encoding="utf-8"?>
<Properties xmlns="http://schemas.openxmlformats.org/officeDocument/2006/extended-properties" xmlns:vt="http://schemas.openxmlformats.org/officeDocument/2006/docPropsVTypes">
  <Template>Normal.dotm</Template>
  <TotalTime>150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RATIONALE</vt:lpstr>
    </vt:vector>
  </TitlesOfParts>
  <Company>Queensland Government</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Smart Policy</dc:title>
  <dc:subject/>
  <dc:creator>PIMPAMA STATE SCHOOL</dc:creator>
  <cp:keywords/>
  <dc:description/>
  <cp:lastModifiedBy>COLLINS, Candy</cp:lastModifiedBy>
  <cp:revision>2</cp:revision>
  <cp:lastPrinted>2019-03-04T22:17:00Z</cp:lastPrinted>
  <dcterms:created xsi:type="dcterms:W3CDTF">2019-02-05T23:29:00Z</dcterms:created>
  <dcterms:modified xsi:type="dcterms:W3CDTF">2019-06-05T03:32:00Z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2007-11-16T00:00:00Z</vt:filetime>
  </property>
  <property fmtid="{D5CDD505-2E9C-101B-9397-08002B2CF9AE}" pid="3" name="Creator">
    <vt:lpwstr>Acrobat PDFMaker 8.0 for Word</vt:lpwstr>
  </property>
  <property fmtid="{D5CDD505-2E9C-101B-9397-08002B2CF9AE}" pid="4" name="LastSaved">
    <vt:filetime>2018-10-30T00:00:00Z</vt:filetime>
  </property>
  <property fmtid="{D5CDD505-2E9C-101B-9397-08002B2CF9AE}" pid="5" name="ContentTypeId">
    <vt:lpwstr>0x0101005C7E58431B463C4A8E41B369AE076204</vt:lpwstr>
  </property>
</Properties>
</file>